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福建省教材建设重点研究基地拟入选名单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8"/>
        <w:tblW w:w="8460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577"/>
        <w:gridCol w:w="5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50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首批研究项目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8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厦门大学</w:t>
            </w:r>
          </w:p>
        </w:tc>
        <w:tc>
          <w:tcPr>
            <w:tcW w:w="50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习近平经济思想在福建的孕育与实践进教材研究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8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华侨大学</w:t>
            </w:r>
          </w:p>
        </w:tc>
        <w:tc>
          <w:tcPr>
            <w:tcW w:w="50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港澳台侨学生思政课教材建设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福建师范大学</w:t>
            </w:r>
          </w:p>
        </w:tc>
        <w:tc>
          <w:tcPr>
            <w:tcW w:w="50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海峡两岸融合发展教材研究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8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福建中医药大学</w:t>
            </w:r>
          </w:p>
        </w:tc>
        <w:tc>
          <w:tcPr>
            <w:tcW w:w="5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中医药文化与健康科普教材研究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8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福建教育出版社</w:t>
            </w:r>
          </w:p>
        </w:tc>
        <w:tc>
          <w:tcPr>
            <w:tcW w:w="50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福建特色地方课程与校本教材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研究出版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pStyle w:val="4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02C0F"/>
    <w:rsid w:val="1D773E52"/>
    <w:rsid w:val="1F8A6FFD"/>
    <w:rsid w:val="4E302C0F"/>
    <w:rsid w:val="5080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2021-09-28T07:26:00Z</dcterms:created>
  <dc:creator>谢秋运</dc:creator>
  <cp:lastModifiedBy>娟</cp:lastModifiedBy>
  <cp:lastPrinted>2021-09-28T10:23:00Z</cp:lastPrinted>
  <dcterms:modified xsi:type="dcterms:W3CDTF">2021-09-29T00:40:31Z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