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pacing w:after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关于福建省邮电学校房地产权属备案公告</w:t>
      </w:r>
    </w:p>
    <w:p>
      <w:pPr>
        <w:pStyle w:val="7"/>
        <w:spacing w:line="543" w:lineRule="exact"/>
        <w:ind w:firstLine="640"/>
        <w:jc w:val="both"/>
      </w:pPr>
    </w:p>
    <w:p>
      <w:pPr>
        <w:pStyle w:val="7"/>
        <w:spacing w:line="543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根据《福建省机关事务管理局关于开展省直行政事业单位房 地产权属备案工作的通知》（闽机管综〔 2022 ） 43号）规定，我 单位拟申请办理以下房地产权属备案，现对备案事宜进行公告， 如有异议者，请于本公告刊登之日起10个工作日内向我单位提交 书面异议材料。逾期无人提出异议或异议不成立的，我单位将向 福建省机关事务管理局办理权属备案。</w:t>
      </w:r>
    </w:p>
    <w:p>
      <w:pPr>
        <w:pStyle w:val="7"/>
        <w:spacing w:line="543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异议材料送达地址：福州市仓山区上渡路李厝山60号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spacing w:line="543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联系人：傅永康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联系方式：83572985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7"/>
        <w:spacing w:line="543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</w:t>
      </w:r>
    </w:p>
    <w:tbl>
      <w:tblPr>
        <w:tblStyle w:val="2"/>
        <w:tblW w:w="89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1099"/>
        <w:gridCol w:w="787"/>
        <w:gridCol w:w="1498"/>
        <w:gridCol w:w="1834"/>
        <w:gridCol w:w="739"/>
        <w:gridCol w:w="1123"/>
        <w:gridCol w:w="11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spacing w:after="280"/>
              <w:ind w:firstLine="0"/>
              <w:jc w:val="center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序</w:t>
            </w:r>
          </w:p>
          <w:p>
            <w:pPr>
              <w:pStyle w:val="5"/>
              <w:ind w:firstLine="0"/>
              <w:jc w:val="center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ind w:firstLine="0"/>
              <w:jc w:val="center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权利人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spacing w:after="280"/>
              <w:ind w:firstLine="140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权属</w:t>
            </w:r>
          </w:p>
          <w:p>
            <w:pPr>
              <w:pStyle w:val="5"/>
              <w:ind w:firstLine="140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性质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spacing w:after="280"/>
              <w:ind w:firstLine="0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土地（房屋及</w:t>
            </w:r>
          </w:p>
          <w:p>
            <w:pPr>
              <w:pStyle w:val="5"/>
              <w:ind w:firstLine="0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..构節物）名称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ind w:firstLine="0"/>
              <w:jc w:val="center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地址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spacing w:after="280"/>
              <w:ind w:firstLine="0"/>
              <w:jc w:val="center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取得</w:t>
            </w:r>
          </w:p>
          <w:p>
            <w:pPr>
              <w:pStyle w:val="5"/>
              <w:ind w:firstLine="0"/>
              <w:jc w:val="center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日期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spacing w:after="280"/>
              <w:ind w:firstLine="0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面积（平</w:t>
            </w:r>
          </w:p>
          <w:p>
            <w:pPr>
              <w:pStyle w:val="5"/>
              <w:ind w:left="80" w:firstLine="0"/>
              <w:jc w:val="center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方米）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0"/>
              <w:jc w:val="center"/>
              <w:rPr>
                <w:rFonts w:hint="eastAsia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权利类型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ind w:firstLine="28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ind w:firstLine="180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福建省邮电学校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ind w:firstLine="0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国有'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学生公寓1</w:t>
            </w:r>
            <w:r>
              <w:t>#-4#</w:t>
            </w:r>
            <w:r>
              <w:rPr>
                <w:rFonts w:hint="eastAsia"/>
              </w:rPr>
              <w:t>楼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</w:rPr>
              <w:t>福州市仓山区上渡路李厝山6</w:t>
            </w:r>
            <w:r>
              <w:t>0</w:t>
            </w:r>
            <w:r>
              <w:rPr>
                <w:rFonts w:hint="eastAsia"/>
              </w:rPr>
              <w:t>号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014</w:t>
            </w:r>
            <w:r>
              <w:rPr>
                <w:rFonts w:hint="eastAsia"/>
              </w:rPr>
              <w:t>年5月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4749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房屋</w:t>
            </w:r>
          </w:p>
        </w:tc>
      </w:tr>
    </w:tbl>
    <w:p>
      <w:pPr>
        <w:spacing w:after="619" w:line="1" w:lineRule="exact"/>
        <w:rPr>
          <w:rFonts w:hint="eastAsia"/>
        </w:rPr>
      </w:pPr>
      <w: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560" w:lineRule="exact"/>
        <w:ind w:right="68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福建省邮电学校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560" w:lineRule="exact"/>
        <w:ind w:right="68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2022年5月6日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A"/>
    <w:rsid w:val="0087460A"/>
    <w:rsid w:val="289A2BF3"/>
    <w:rsid w:val="4274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qFormat/>
    <w:uiPriority w:val="0"/>
    <w:pPr>
      <w:spacing w:before="100" w:beforeAutospacing="1" w:after="1280"/>
      <w:ind w:right="1280"/>
      <w:jc w:val="right"/>
    </w:pPr>
    <w:rPr>
      <w:sz w:val="32"/>
      <w:szCs w:val="32"/>
    </w:rPr>
  </w:style>
  <w:style w:type="paragraph" w:customStyle="1" w:styleId="5">
    <w:name w:val="Other|1"/>
    <w:basedOn w:val="1"/>
    <w:qFormat/>
    <w:uiPriority w:val="0"/>
    <w:pPr>
      <w:spacing w:line="420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6">
    <w:name w:val="Heading #2|1"/>
    <w:basedOn w:val="1"/>
    <w:qFormat/>
    <w:uiPriority w:val="0"/>
    <w:pPr>
      <w:spacing w:before="100" w:beforeAutospacing="1" w:after="540" w:line="758" w:lineRule="exact"/>
      <w:jc w:val="center"/>
      <w:outlineLvl w:val="1"/>
    </w:pPr>
    <w:rPr>
      <w:rFonts w:ascii="宋体" w:hAnsi="宋体" w:cs="宋体"/>
      <w:sz w:val="42"/>
      <w:szCs w:val="42"/>
    </w:rPr>
  </w:style>
  <w:style w:type="paragraph" w:customStyle="1" w:styleId="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cs="宋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10</TotalTime>
  <ScaleCrop>false</ScaleCrop>
  <LinksUpToDate>false</LinksUpToDate>
  <CharactersWithSpaces>385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2022-04-29T07:48:00Z</dcterms:created>
  <dc:creator>傅永康</dc:creator>
  <cp:lastModifiedBy>Administrator</cp:lastModifiedBy>
  <dcterms:modified xsi:type="dcterms:W3CDTF">2022-05-06T00:04:45Z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