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673"/>
        <w:tblOverlap w:val="never"/>
        <w:tblW w:w="8909" w:type="dxa"/>
        <w:jc w:val="center"/>
        <w:tblLayout w:type="fixed"/>
        <w:tblLook w:val="04A0"/>
      </w:tblPr>
      <w:tblGrid>
        <w:gridCol w:w="484"/>
        <w:gridCol w:w="1260"/>
        <w:gridCol w:w="720"/>
        <w:gridCol w:w="4448"/>
        <w:gridCol w:w="1997"/>
      </w:tblGrid>
      <w:tr w:rsidR="00C47D58">
        <w:trPr>
          <w:trHeight w:val="406"/>
          <w:jc w:val="center"/>
        </w:trPr>
        <w:tc>
          <w:tcPr>
            <w:tcW w:w="89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2020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年福州第一中学专项公开招聘紧缺急需教师岗位信息表</w:t>
            </w:r>
          </w:p>
        </w:tc>
      </w:tr>
      <w:tr w:rsidR="00C47D58">
        <w:trPr>
          <w:trHeight w:val="345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7D58" w:rsidRDefault="00B82DD9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7D58" w:rsidRDefault="00B82DD9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7D58" w:rsidRDefault="00B82DD9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  <w:r>
              <w:rPr>
                <w:rFonts w:ascii="宋体" w:cs="宋体"/>
                <w:b/>
                <w:bCs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D58" w:rsidRDefault="00B82DD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专业要求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（应聘者，其本科阶段或研究生阶段专业与岗位要求专业相符均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可）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注</w:t>
            </w:r>
          </w:p>
        </w:tc>
      </w:tr>
      <w:tr w:rsidR="00C47D58">
        <w:trPr>
          <w:trHeight w:val="728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语文教师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汉语言文学（教育）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汉语（言）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语言学及应用语言学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中国古代文学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中国现当代文学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学科教学（语文）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 w:rsidR="00C47D58">
        <w:trPr>
          <w:trHeight w:val="309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数学与应用数学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学科教学（数学）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基础数学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概率论与数理统计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应用数学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 w:rsidR="00C47D58">
        <w:trPr>
          <w:trHeight w:val="564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外国语言文学（英语语种）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英语语言文学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学科教学（英语）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外国语言学及应用语言学（英语语种）</w:t>
            </w:r>
            <w:r>
              <w:rPr>
                <w:rFonts w:ascii="宋体" w:hAnsi="宋体" w:cs="宋体" w:hint="eastAsia"/>
                <w:kern w:val="0"/>
                <w:sz w:val="24"/>
              </w:rPr>
              <w:t>、英语教育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英语专业八级考试成绩良好及以上。</w:t>
            </w:r>
            <w:r>
              <w:rPr>
                <w:rFonts w:ascii="宋体" w:hAnsi="宋体" w:hint="eastAsia"/>
                <w:sz w:val="24"/>
                <w:szCs w:val="24"/>
              </w:rPr>
              <w:t>（取得境外学历学位报考者不作此要求）</w:t>
            </w:r>
          </w:p>
        </w:tc>
      </w:tr>
      <w:tr w:rsidR="00C47D58">
        <w:trPr>
          <w:trHeight w:val="302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地理科学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自然地理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人文地理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 w:cs="宋体"/>
                <w:sz w:val="24"/>
              </w:rPr>
            </w:pPr>
          </w:p>
        </w:tc>
      </w:tr>
      <w:tr w:rsidR="00C47D58">
        <w:trPr>
          <w:trHeight w:val="302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学科教学（体育）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体育教育训练学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 w:cs="宋体"/>
                <w:sz w:val="24"/>
              </w:rPr>
            </w:pPr>
          </w:p>
        </w:tc>
      </w:tr>
      <w:tr w:rsidR="00C47D58">
        <w:trPr>
          <w:trHeight w:val="302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心理教师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应用心理学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C47D58" w:rsidRDefault="00B82DD9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发展与教育心理学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 w:cs="宋体"/>
                <w:sz w:val="24"/>
              </w:rPr>
            </w:pPr>
          </w:p>
        </w:tc>
      </w:tr>
      <w:tr w:rsidR="00C47D58">
        <w:trPr>
          <w:trHeight w:val="914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D58" w:rsidRDefault="00B82DD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4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D58" w:rsidRDefault="00C47D58">
            <w:pPr>
              <w:rPr>
                <w:rFonts w:ascii="宋体" w:cs="宋体"/>
                <w:sz w:val="24"/>
              </w:rPr>
            </w:pPr>
          </w:p>
        </w:tc>
      </w:tr>
    </w:tbl>
    <w:p w:rsidR="00C47D58" w:rsidRDefault="00B82DD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C47D58" w:rsidRDefault="00C47D58"/>
    <w:sectPr w:rsidR="00C47D58" w:rsidSect="00C4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B56233"/>
    <w:rsid w:val="00B82DD9"/>
    <w:rsid w:val="00C47D58"/>
    <w:rsid w:val="07B56233"/>
    <w:rsid w:val="16632A4D"/>
    <w:rsid w:val="78A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84</Characters>
  <Application>Microsoft Office Word</Application>
  <DocSecurity>4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2019-11-29T08:41:00Z</dcterms:created>
  <dcterms:modified xsi:type="dcterms:W3CDTF">2019-11-29T08:41:00Z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