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20B7">
      <w:pPr>
        <w:adjustRightInd w:val="0"/>
        <w:snapToGrid w:val="0"/>
        <w:spacing w:line="540" w:lineRule="atLeas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文件标题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6820B7">
      <w:pPr>
        <w:adjustRightInd w:val="0"/>
        <w:snapToGrid w:val="0"/>
        <w:spacing w:line="540" w:lineRule="atLeast"/>
        <w:ind w:left="1125" w:hangingChars="350" w:hanging="1125"/>
        <w:jc w:val="center"/>
        <w:rPr>
          <w:rFonts w:ascii="宋体" w:hAnsi="宋体" w:cs="黑体" w:hint="eastAsia"/>
          <w:b/>
          <w:bCs/>
          <w:spacing w:val="-20"/>
          <w:sz w:val="36"/>
          <w:szCs w:val="36"/>
        </w:rPr>
      </w:pPr>
      <w:r>
        <w:rPr>
          <w:rFonts w:ascii="宋体" w:hAnsi="宋体" w:cs="黑体" w:hint="eastAsia"/>
          <w:b/>
          <w:bCs/>
          <w:spacing w:val="-20"/>
          <w:sz w:val="36"/>
          <w:szCs w:val="36"/>
        </w:rPr>
        <w:t>第</w:t>
      </w:r>
      <w:r>
        <w:rPr>
          <w:rFonts w:ascii="宋体" w:hAnsi="宋体" w:cs="黑体" w:hint="eastAsia"/>
          <w:b/>
          <w:bCs/>
          <w:spacing w:val="-20"/>
          <w:sz w:val="36"/>
          <w:szCs w:val="36"/>
        </w:rPr>
        <w:t>五</w:t>
      </w:r>
      <w:r>
        <w:rPr>
          <w:rFonts w:ascii="宋体" w:hAnsi="宋体" w:cs="黑体" w:hint="eastAsia"/>
          <w:b/>
          <w:bCs/>
          <w:spacing w:val="-20"/>
          <w:sz w:val="36"/>
          <w:szCs w:val="36"/>
        </w:rPr>
        <w:t>届福建省高校师范类毕业生教学技能大赛决赛名额分配表</w:t>
      </w:r>
    </w:p>
    <w:p w:rsidR="00000000" w:rsidRDefault="006820B7">
      <w:pPr>
        <w:adjustRightInd w:val="0"/>
        <w:snapToGrid w:val="0"/>
        <w:spacing w:line="540" w:lineRule="atLeast"/>
        <w:ind w:left="984" w:hangingChars="350" w:hanging="984"/>
        <w:jc w:val="center"/>
        <w:rPr>
          <w:rFonts w:ascii="仿宋_GB2312" w:eastAsia="仿宋_GB2312" w:hAnsi="Calibri" w:hint="eastAsia"/>
          <w:b/>
          <w:spacing w:val="-20"/>
          <w:sz w:val="32"/>
          <w:szCs w:val="32"/>
        </w:rPr>
      </w:pPr>
    </w:p>
    <w:tbl>
      <w:tblPr>
        <w:tblW w:w="0" w:type="auto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665"/>
        <w:gridCol w:w="640"/>
        <w:gridCol w:w="533"/>
        <w:gridCol w:w="575"/>
        <w:gridCol w:w="598"/>
        <w:gridCol w:w="482"/>
        <w:gridCol w:w="540"/>
        <w:gridCol w:w="540"/>
        <w:gridCol w:w="540"/>
        <w:gridCol w:w="540"/>
        <w:gridCol w:w="540"/>
        <w:gridCol w:w="540"/>
        <w:gridCol w:w="540"/>
        <w:gridCol w:w="564"/>
      </w:tblGrid>
      <w:tr w:rsidR="000000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院校名称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初中语文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初中数学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初中英语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初中物理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初中化学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初中生物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初中思政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初中历史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初中地理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小学语文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小学数学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学前教育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福建师范大学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集美大学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闽南师范大学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泉州师范学院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闽江学院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000000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莆田学院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三明学院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龙岩学院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宁德师范学院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000000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武夷学院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集美大学诚毅学院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000000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福建师范大学福清分校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福建幼儿师范高等专科学校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</w:tr>
      <w:tr w:rsidR="00000000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泉州幼儿师范高等专科学校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</w:tr>
      <w:tr w:rsidR="00000000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闽江师范高等专科学校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厦门城市职业学院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漳州城市职业学院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000000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福建华南女子职业学院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00000"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闽西职业技术学院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00000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宁德职业技术学院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000000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rPr>
                <w:rFonts w:hint="eastAsia"/>
              </w:rPr>
            </w:pPr>
            <w:r>
              <w:rPr>
                <w:rFonts w:hint="eastAsia"/>
              </w:rPr>
              <w:t>三明医学科技职业学院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00000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682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36</w:t>
            </w:r>
          </w:p>
        </w:tc>
      </w:tr>
    </w:tbl>
    <w:p w:rsidR="00000000" w:rsidRDefault="006820B7">
      <w:pPr>
        <w:widowControl/>
        <w:spacing w:line="360" w:lineRule="auto"/>
        <w:jc w:val="left"/>
        <w:rPr>
          <w:rFonts w:ascii="宋体" w:hAnsi="宋体" w:cs="仿宋_GB2312"/>
          <w:sz w:val="28"/>
          <w:szCs w:val="28"/>
        </w:rPr>
        <w:sectPr w:rsidR="00000000">
          <w:footerReference w:type="default" r:id="rId6"/>
          <w:footerReference w:type="first" r:id="rId7"/>
          <w:pgSz w:w="11906" w:h="16838"/>
          <w:pgMar w:top="1928" w:right="1474" w:bottom="1588" w:left="1588" w:header="851" w:footer="1418" w:gutter="0"/>
          <w:cols w:space="720"/>
          <w:docGrid w:type="lines" w:linePitch="312"/>
        </w:sectPr>
      </w:pPr>
    </w:p>
    <w:p w:rsidR="00000000" w:rsidRDefault="006820B7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</w:p>
    <w:p w:rsidR="00000000" w:rsidRDefault="006820B7">
      <w:pPr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第</w:t>
      </w:r>
      <w:r>
        <w:rPr>
          <w:rFonts w:ascii="宋体" w:hAnsi="宋体" w:cs="黑体" w:hint="eastAsia"/>
          <w:b/>
          <w:bCs/>
          <w:sz w:val="36"/>
          <w:szCs w:val="36"/>
        </w:rPr>
        <w:t>五</w:t>
      </w:r>
      <w:r>
        <w:rPr>
          <w:rFonts w:ascii="宋体" w:hAnsi="宋体" w:cs="黑体" w:hint="eastAsia"/>
          <w:b/>
          <w:bCs/>
          <w:sz w:val="36"/>
          <w:szCs w:val="36"/>
        </w:rPr>
        <w:t>届福建省高校师范类毕业生教学技能大</w:t>
      </w:r>
      <w:r>
        <w:rPr>
          <w:rFonts w:ascii="宋体" w:hAnsi="宋体" w:cs="黑体" w:hint="eastAsia"/>
          <w:b/>
          <w:bCs/>
          <w:sz w:val="36"/>
          <w:szCs w:val="36"/>
        </w:rPr>
        <w:t>赛评分标准</w:t>
      </w:r>
    </w:p>
    <w:p w:rsidR="00000000" w:rsidRDefault="006820B7">
      <w:pPr>
        <w:adjustRightInd w:val="0"/>
        <w:snapToGrid w:val="0"/>
        <w:spacing w:line="440" w:lineRule="exact"/>
        <w:rPr>
          <w:rFonts w:ascii="黑体" w:eastAsia="黑体" w:hAnsi="宋体" w:cs="黑体" w:hint="eastAsia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一、教学设计评价标准（满分</w:t>
      </w:r>
      <w:r>
        <w:rPr>
          <w:rFonts w:ascii="黑体" w:eastAsia="黑体" w:hAnsi="宋体" w:cs="黑体" w:hint="eastAsia"/>
          <w:bCs/>
          <w:sz w:val="30"/>
          <w:szCs w:val="30"/>
        </w:rPr>
        <w:t>30</w:t>
      </w:r>
      <w:r>
        <w:rPr>
          <w:rFonts w:ascii="黑体" w:eastAsia="黑体" w:hAnsi="宋体" w:cs="黑体" w:hint="eastAsia"/>
          <w:bCs/>
          <w:sz w:val="30"/>
          <w:szCs w:val="30"/>
        </w:rPr>
        <w:t>分）</w:t>
      </w:r>
    </w:p>
    <w:p w:rsidR="00000000" w:rsidRDefault="006820B7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黑体" w:cs="仿宋_GB2312" w:hint="eastAsia"/>
          <w:sz w:val="30"/>
          <w:szCs w:val="30"/>
        </w:rPr>
      </w:pPr>
      <w:r>
        <w:rPr>
          <w:rFonts w:ascii="仿宋_GB2312" w:eastAsia="仿宋_GB2312" w:hAnsi="黑体" w:cs="仿宋_GB2312" w:hint="eastAsia"/>
          <w:sz w:val="30"/>
          <w:szCs w:val="30"/>
        </w:rPr>
        <w:t>参赛者根据抽取的课题，依据课程标准，设计</w:t>
      </w:r>
      <w:r>
        <w:rPr>
          <w:rFonts w:ascii="仿宋_GB2312" w:eastAsia="仿宋_GB2312" w:hAnsi="黑体" w:cs="仿宋_GB2312" w:hint="eastAsia"/>
          <w:sz w:val="30"/>
          <w:szCs w:val="30"/>
        </w:rPr>
        <w:t>1</w:t>
      </w:r>
      <w:r>
        <w:rPr>
          <w:rFonts w:ascii="仿宋_GB2312" w:eastAsia="仿宋_GB2312" w:hAnsi="黑体" w:cs="仿宋_GB2312" w:hint="eastAsia"/>
          <w:sz w:val="30"/>
          <w:szCs w:val="30"/>
        </w:rPr>
        <w:t>课时教学设计（</w:t>
      </w:r>
      <w:r>
        <w:rPr>
          <w:rFonts w:ascii="仿宋_GB2312" w:eastAsia="仿宋_GB2312" w:hAnsi="黑体" w:cs="仿宋_GB2312" w:hint="eastAsia"/>
          <w:sz w:val="30"/>
          <w:szCs w:val="30"/>
        </w:rPr>
        <w:t>Word</w:t>
      </w:r>
      <w:r>
        <w:rPr>
          <w:rFonts w:ascii="仿宋_GB2312" w:eastAsia="仿宋_GB2312" w:hAnsi="黑体" w:cs="仿宋_GB2312" w:hint="eastAsia"/>
          <w:sz w:val="30"/>
          <w:szCs w:val="30"/>
        </w:rPr>
        <w:t>格式）。完成时间为</w:t>
      </w:r>
      <w:r>
        <w:rPr>
          <w:rFonts w:ascii="仿宋_GB2312" w:eastAsia="仿宋_GB2312" w:hAnsi="黑体" w:cs="仿宋_GB2312" w:hint="eastAsia"/>
          <w:sz w:val="30"/>
          <w:szCs w:val="30"/>
        </w:rPr>
        <w:t>60</w:t>
      </w:r>
      <w:r>
        <w:rPr>
          <w:rFonts w:ascii="仿宋_GB2312" w:eastAsia="仿宋_GB2312" w:hAnsi="黑体" w:cs="仿宋_GB2312" w:hint="eastAsia"/>
          <w:sz w:val="30"/>
          <w:szCs w:val="30"/>
        </w:rPr>
        <w:t>分钟。学前专业需在本时段内完成</w:t>
      </w:r>
      <w:r>
        <w:rPr>
          <w:rFonts w:ascii="仿宋_GB2312" w:eastAsia="仿宋_GB2312" w:hAnsi="黑体" w:cs="仿宋_GB2312" w:hint="eastAsia"/>
          <w:sz w:val="30"/>
          <w:szCs w:val="30"/>
        </w:rPr>
        <w:t>1</w:t>
      </w:r>
      <w:r>
        <w:rPr>
          <w:rFonts w:ascii="仿宋_GB2312" w:eastAsia="仿宋_GB2312" w:hAnsi="黑体" w:cs="仿宋_GB2312" w:hint="eastAsia"/>
          <w:sz w:val="30"/>
          <w:szCs w:val="30"/>
        </w:rPr>
        <w:t>个简单教具。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8085"/>
        <w:gridCol w:w="725"/>
      </w:tblGrid>
      <w:tr w:rsidR="00000000">
        <w:trPr>
          <w:trHeight w:val="42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  <w:szCs w:val="22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评价内容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  <w:szCs w:val="22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评价标准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  <w:szCs w:val="22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分值</w:t>
            </w:r>
          </w:p>
        </w:tc>
      </w:tr>
      <w:tr w:rsidR="00000000">
        <w:trPr>
          <w:trHeight w:val="596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目标设计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符合课标要求、学科特点和学生实际；体现对知识、能力与创新思维等方面的要求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1.5</w:t>
            </w:r>
          </w:p>
        </w:tc>
      </w:tr>
      <w:tr w:rsidR="00000000">
        <w:trPr>
          <w:trHeight w:val="402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教学目标清楚、具体，易于理解，便于实施，行为动词使用正确，阐述规范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1.5</w:t>
            </w:r>
          </w:p>
        </w:tc>
      </w:tr>
      <w:tr w:rsidR="00000000">
        <w:trPr>
          <w:trHeight w:val="596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内容分析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教学内容前后知识点关系、地位、作用描述准确，重点、难点分析清楚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2</w:t>
            </w:r>
          </w:p>
        </w:tc>
      </w:tr>
      <w:tr w:rsidR="00000000">
        <w:trPr>
          <w:trHeight w:val="461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学情分析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学生认知特点和水平表述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恰当，学习习惯和能力分析合理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  <w:szCs w:val="22"/>
              </w:rPr>
              <w:t>2</w:t>
            </w:r>
          </w:p>
        </w:tc>
      </w:tr>
      <w:tr w:rsidR="00000000">
        <w:trPr>
          <w:trHeight w:val="722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教学过程设计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教学主线描述清晰，教学内容处理符合课程标准要求，系统性和逻辑性强；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设计新颖，能体现教学设计思想；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  <w:szCs w:val="22"/>
              </w:rPr>
              <w:t>3</w:t>
            </w:r>
          </w:p>
        </w:tc>
      </w:tr>
      <w:tr w:rsidR="00000000">
        <w:trPr>
          <w:trHeight w:val="631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教学重点突出，点面结合，深浅适度；难点清楚，把握准确；化难为易，处理恰当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  <w:szCs w:val="22"/>
              </w:rPr>
              <w:t>3</w:t>
            </w:r>
          </w:p>
        </w:tc>
      </w:tr>
      <w:tr w:rsidR="00000000">
        <w:trPr>
          <w:trHeight w:val="724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教学方法清晰适当，符合教学对象要求，有利教学内容完成、难点解决和重点突出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  <w:szCs w:val="22"/>
              </w:rPr>
              <w:t>3</w:t>
            </w:r>
          </w:p>
        </w:tc>
      </w:tr>
      <w:tr w:rsidR="00000000">
        <w:trPr>
          <w:trHeight w:val="1090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教学辅助手段准备与使用清晰无误，教具及现代化教学手段运用恰当；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多媒体运用操作简便、快捷，交流方便，适于教学；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多媒体设计具有较高艺术性，整体风格相对统一。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  <w:szCs w:val="22"/>
              </w:rPr>
              <w:t>3</w:t>
            </w:r>
          </w:p>
        </w:tc>
      </w:tr>
      <w:tr w:rsidR="00000000">
        <w:trPr>
          <w:trHeight w:val="688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内容充实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精要，适合学生水平；结构合理，过渡自然，便于操作；理论联系实际，注重教学互动，启发学生思考及问题解决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3</w:t>
            </w:r>
          </w:p>
        </w:tc>
      </w:tr>
      <w:tr w:rsidR="00000000">
        <w:trPr>
          <w:trHeight w:val="557"/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时间分配合理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1</w:t>
            </w:r>
          </w:p>
        </w:tc>
      </w:tr>
      <w:tr w:rsidR="00000000">
        <w:trPr>
          <w:trHeight w:val="703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延伸设计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课时分配科学、练习、作业、讨论安排符合教学目标，有助强化学生反思、理解和问题解决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2</w:t>
            </w:r>
          </w:p>
        </w:tc>
      </w:tr>
      <w:tr w:rsidR="00000000">
        <w:trPr>
          <w:trHeight w:val="72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文档规范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文字、符号、单位和公式符合标准规范；语言简洁、明了，字体、图表运用适当；文档结构完整，布局合理，格式美观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2</w:t>
            </w:r>
          </w:p>
        </w:tc>
      </w:tr>
      <w:tr w:rsidR="00000000">
        <w:trPr>
          <w:trHeight w:val="86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设计创新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教学方案的整体设计富有创新性，较好体现课程改革的理念和要求；</w:t>
            </w:r>
          </w:p>
          <w:p w:rsidR="00000000" w:rsidRDefault="006820B7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教学方法选择适当，教学过程设计有突出的特色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3</w:t>
            </w:r>
          </w:p>
        </w:tc>
      </w:tr>
      <w:tr w:rsidR="00000000">
        <w:trPr>
          <w:trHeight w:val="419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ascii="宋体" w:hAnsi="宋体" w:cs="仿宋_GB2312" w:hint="eastAsia"/>
                <w:sz w:val="24"/>
              </w:rPr>
              <w:t>30</w:t>
            </w:r>
          </w:p>
        </w:tc>
      </w:tr>
    </w:tbl>
    <w:p w:rsidR="00000000" w:rsidRDefault="006820B7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</w:p>
    <w:p w:rsidR="00000000" w:rsidRDefault="006820B7">
      <w:pPr>
        <w:adjustRightInd w:val="0"/>
        <w:snapToGrid w:val="0"/>
        <w:spacing w:line="360" w:lineRule="auto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二、模拟教学评价标准（满分</w:t>
      </w:r>
      <w:r>
        <w:rPr>
          <w:rFonts w:ascii="黑体" w:eastAsia="黑体" w:hAnsi="黑体" w:cs="黑体" w:hint="eastAsia"/>
          <w:bCs/>
          <w:sz w:val="30"/>
          <w:szCs w:val="30"/>
        </w:rPr>
        <w:t>55</w:t>
      </w:r>
      <w:r>
        <w:rPr>
          <w:rFonts w:ascii="黑体" w:eastAsia="黑体" w:hAnsi="黑体" w:cs="黑体" w:hint="eastAsia"/>
          <w:bCs/>
          <w:sz w:val="30"/>
          <w:szCs w:val="30"/>
        </w:rPr>
        <w:t>分）</w:t>
      </w:r>
    </w:p>
    <w:p w:rsidR="00000000" w:rsidRDefault="006820B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参赛者根据完成的教学设计模拟课堂教学，主要考察参赛者驾驭课堂教学的能力。时间为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7031"/>
        <w:gridCol w:w="854"/>
      </w:tblGrid>
      <w:tr w:rsidR="00000000">
        <w:trPr>
          <w:trHeight w:val="54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评价标准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000000">
        <w:trPr>
          <w:trHeight w:val="65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目标设置明确，符合课程标准要求和学生实际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4</w:t>
            </w:r>
          </w:p>
        </w:tc>
      </w:tr>
      <w:tr w:rsidR="00000000">
        <w:trPr>
          <w:trHeight w:val="119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教学内容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教学重点突出，教学难点处理恰当，关注学生已有知识和经验，注重学生能力培养，强调课堂交流互动，知识阐释正确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5</w:t>
            </w:r>
          </w:p>
        </w:tc>
      </w:tr>
      <w:tr w:rsidR="00000000">
        <w:trPr>
          <w:trHeight w:val="116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教学方法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按新课标的教学理念处理教学内容以及教与学、知识与能力的关系；突出自主、探究、合作学习方式，体现多元化学习方法；实现师生有效互动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11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教学过程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教学整体安排合理，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环节紧凑，层次清晰，衔接自然，；创造性使用教材；教学特色突出；恰当使用多媒体课件辅助教学，教学演示规范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。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反映教学设计意图，突显重点、难点，能调动学生主动性和积极性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67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教学素质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教态自然亲切、仪表举止得体，注重目光交流，教学语言规范准确、生动简洁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69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按时完成教学任务，教学目标达成度高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8</w:t>
            </w:r>
          </w:p>
        </w:tc>
      </w:tr>
      <w:tr w:rsidR="00000000">
        <w:trPr>
          <w:trHeight w:val="85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教学创新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教学过程富有创意；能创造性的使用教材；教学方法灵活多样，有突出的特色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4</w:t>
            </w:r>
          </w:p>
        </w:tc>
      </w:tr>
      <w:tr w:rsidR="00000000">
        <w:trPr>
          <w:trHeight w:val="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000000">
        <w:trPr>
          <w:trHeight w:val="839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板书</w:t>
            </w:r>
          </w:p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语言</w:t>
            </w:r>
          </w:p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教具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书写快速流畅，字形大小适度，清楚整洁，美观大方，规范正确</w:t>
            </w:r>
          </w:p>
          <w:p w:rsidR="00000000" w:rsidRDefault="006820B7">
            <w:pPr>
              <w:adjustRightInd w:val="0"/>
              <w:snapToGrid w:val="0"/>
              <w:spacing w:line="36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构图自然，形象直观，构思巧妙，富有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创意，教学辅助作用显著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10</w:t>
            </w:r>
          </w:p>
        </w:tc>
      </w:tr>
      <w:tr w:rsidR="00000000">
        <w:trPr>
          <w:trHeight w:val="599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教具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形象生动，直观有美感，能帮助幼儿理解教学内容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000000">
        <w:trPr>
          <w:trHeight w:val="512"/>
          <w:jc w:val="center"/>
        </w:trPr>
        <w:tc>
          <w:tcPr>
            <w:tcW w:w="8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仿宋_GB2312" w:hAnsi="宋体" w:cs="仿宋_GB2312" w:hint="eastAsia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55</w:t>
            </w:r>
          </w:p>
        </w:tc>
      </w:tr>
    </w:tbl>
    <w:p w:rsidR="00000000" w:rsidRDefault="006820B7">
      <w:pPr>
        <w:adjustRightInd w:val="0"/>
        <w:snapToGrid w:val="0"/>
        <w:spacing w:line="360" w:lineRule="auto"/>
        <w:ind w:firstLineChars="200" w:firstLine="600"/>
        <w:rPr>
          <w:rFonts w:ascii="黑体" w:eastAsia="仿宋_GB2312" w:hAnsi="黑体" w:cs="黑体" w:hint="eastAsia"/>
          <w:bCs/>
          <w:sz w:val="30"/>
          <w:szCs w:val="30"/>
        </w:rPr>
      </w:pPr>
    </w:p>
    <w:p w:rsidR="00000000" w:rsidRDefault="006820B7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</w:p>
    <w:p w:rsidR="00000000" w:rsidRDefault="006820B7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</w:p>
    <w:p w:rsidR="00000000" w:rsidRDefault="006820B7">
      <w:pPr>
        <w:adjustRightInd w:val="0"/>
        <w:snapToGrid w:val="0"/>
        <w:spacing w:line="360" w:lineRule="auto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三、专家问答评价标准（满分</w:t>
      </w:r>
      <w:r>
        <w:rPr>
          <w:rFonts w:ascii="黑体" w:eastAsia="黑体" w:hAnsi="黑体" w:cs="黑体" w:hint="eastAsia"/>
          <w:bCs/>
          <w:sz w:val="30"/>
          <w:szCs w:val="30"/>
        </w:rPr>
        <w:t>1</w:t>
      </w:r>
      <w:r>
        <w:rPr>
          <w:rFonts w:ascii="黑体" w:eastAsia="黑体" w:hAnsi="黑体" w:cs="黑体" w:hint="eastAsia"/>
          <w:bCs/>
          <w:sz w:val="30"/>
          <w:szCs w:val="30"/>
        </w:rPr>
        <w:t>5</w:t>
      </w:r>
      <w:r>
        <w:rPr>
          <w:rFonts w:ascii="黑体" w:eastAsia="黑体" w:hAnsi="黑体" w:cs="黑体" w:hint="eastAsia"/>
          <w:bCs/>
          <w:sz w:val="30"/>
          <w:szCs w:val="30"/>
        </w:rPr>
        <w:t>分）</w:t>
      </w:r>
    </w:p>
    <w:p w:rsidR="00000000" w:rsidRDefault="006820B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参赛者根据评委提出的问题进行回答，主要考察参赛者应用现代教育理念、学科知识分析解决问题的能力。时间不超过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6645"/>
        <w:gridCol w:w="1094"/>
      </w:tblGrid>
      <w:tr w:rsidR="00000000">
        <w:trPr>
          <w:trHeight w:val="95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评价标准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分值</w:t>
            </w:r>
          </w:p>
        </w:tc>
      </w:tr>
      <w:tr w:rsidR="00000000">
        <w:trPr>
          <w:trHeight w:val="156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内容切题，针对性强，体现课改新理念</w:t>
            </w:r>
          </w:p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内容构架结构严谨、层次分明、条理清晰</w:t>
            </w:r>
          </w:p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问题分析到位，有新意，说服力强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</w:t>
            </w:r>
          </w:p>
        </w:tc>
      </w:tr>
      <w:tr w:rsidR="00000000">
        <w:trPr>
          <w:trHeight w:val="125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语言清晰准确，用语规范</w:t>
            </w:r>
          </w:p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语言生动有趣，富有感染力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</w:tr>
      <w:tr w:rsidR="00000000">
        <w:trPr>
          <w:trHeight w:val="1217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综合印象</w:t>
            </w:r>
          </w:p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思维敏捷、逻辑性强，体现创新思维能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力。</w:t>
            </w:r>
          </w:p>
          <w:p w:rsidR="00000000" w:rsidRDefault="006820B7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形象健康，神态自然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</w:tr>
    </w:tbl>
    <w:p w:rsidR="00000000" w:rsidRDefault="006820B7">
      <w:pPr>
        <w:adjustRightInd w:val="0"/>
        <w:snapToGrid w:val="0"/>
        <w:spacing w:line="360" w:lineRule="auto"/>
        <w:jc w:val="left"/>
        <w:rPr>
          <w:rFonts w:ascii="Calibri" w:hAnsi="Calibri" w:hint="eastAsia"/>
          <w:szCs w:val="22"/>
        </w:rPr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  <w:rPr>
          <w:rFonts w:hint="eastAsia"/>
        </w:rPr>
      </w:pPr>
    </w:p>
    <w:p w:rsidR="00000000" w:rsidRDefault="006820B7">
      <w:pPr>
        <w:adjustRightInd w:val="0"/>
        <w:snapToGrid w:val="0"/>
        <w:spacing w:line="360" w:lineRule="auto"/>
        <w:jc w:val="left"/>
        <w:rPr>
          <w:rFonts w:hint="eastAsia"/>
        </w:rPr>
      </w:pPr>
    </w:p>
    <w:p w:rsidR="00000000" w:rsidRDefault="006820B7">
      <w:pPr>
        <w:adjustRightInd w:val="0"/>
        <w:snapToGrid w:val="0"/>
        <w:spacing w:line="360" w:lineRule="auto"/>
        <w:jc w:val="left"/>
        <w:rPr>
          <w:rFonts w:hint="eastAsia"/>
        </w:rPr>
      </w:pPr>
    </w:p>
    <w:p w:rsidR="00000000" w:rsidRDefault="006820B7">
      <w:pPr>
        <w:adjustRightInd w:val="0"/>
        <w:snapToGrid w:val="0"/>
        <w:spacing w:line="360" w:lineRule="auto"/>
        <w:jc w:val="left"/>
        <w:rPr>
          <w:rFonts w:hint="eastAsia"/>
        </w:rPr>
      </w:pPr>
    </w:p>
    <w:p w:rsidR="00000000" w:rsidRDefault="006820B7">
      <w:pPr>
        <w:adjustRightInd w:val="0"/>
        <w:snapToGrid w:val="0"/>
        <w:spacing w:line="360" w:lineRule="auto"/>
        <w:jc w:val="left"/>
        <w:rPr>
          <w:rFonts w:hint="eastAsia"/>
        </w:rPr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spacing w:line="360" w:lineRule="auto"/>
        <w:jc w:val="left"/>
      </w:pPr>
    </w:p>
    <w:p w:rsidR="00000000" w:rsidRDefault="006820B7">
      <w:pPr>
        <w:adjustRightInd w:val="0"/>
        <w:snapToGrid w:val="0"/>
        <w:rPr>
          <w:rFonts w:eastAsia="黑体"/>
          <w:sz w:val="32"/>
          <w:szCs w:val="28"/>
        </w:rPr>
      </w:pPr>
    </w:p>
    <w:p w:rsidR="00000000" w:rsidRDefault="006820B7">
      <w:pPr>
        <w:adjustRightInd w:val="0"/>
        <w:snapToGrid w:val="0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28"/>
        </w:rPr>
        <w:lastRenderedPageBreak/>
        <w:t>附件</w:t>
      </w:r>
      <w:r>
        <w:rPr>
          <w:rFonts w:eastAsia="黑体"/>
          <w:sz w:val="32"/>
          <w:szCs w:val="28"/>
        </w:rPr>
        <w:t>3</w:t>
      </w:r>
    </w:p>
    <w:p w:rsidR="00000000" w:rsidRDefault="006820B7">
      <w:pPr>
        <w:widowControl/>
        <w:spacing w:line="400" w:lineRule="exact"/>
        <w:jc w:val="center"/>
        <w:rPr>
          <w:rFonts w:ascii="宋体" w:hAnsi="宋体" w:cs="黑体" w:hint="eastAsia"/>
          <w:b/>
          <w:bCs/>
          <w:spacing w:val="-20"/>
          <w:sz w:val="36"/>
          <w:szCs w:val="36"/>
        </w:rPr>
      </w:pPr>
    </w:p>
    <w:p w:rsidR="00000000" w:rsidRDefault="006820B7">
      <w:pPr>
        <w:widowControl/>
        <w:spacing w:line="400" w:lineRule="exact"/>
        <w:jc w:val="center"/>
        <w:rPr>
          <w:rFonts w:ascii="宋体" w:hAnsi="宋体" w:hint="eastAsia"/>
          <w:b/>
          <w:spacing w:val="-20"/>
          <w:sz w:val="36"/>
          <w:szCs w:val="36"/>
        </w:rPr>
      </w:pPr>
      <w:r>
        <w:rPr>
          <w:rFonts w:ascii="宋体" w:hAnsi="宋体" w:cs="黑体" w:hint="eastAsia"/>
          <w:b/>
          <w:bCs/>
          <w:spacing w:val="-20"/>
          <w:sz w:val="36"/>
          <w:szCs w:val="36"/>
        </w:rPr>
        <w:t>第</w:t>
      </w:r>
      <w:r>
        <w:rPr>
          <w:rFonts w:ascii="宋体" w:hAnsi="宋体" w:cs="黑体" w:hint="eastAsia"/>
          <w:b/>
          <w:bCs/>
          <w:spacing w:val="-20"/>
          <w:sz w:val="36"/>
          <w:szCs w:val="36"/>
        </w:rPr>
        <w:t>五</w:t>
      </w:r>
      <w:r>
        <w:rPr>
          <w:rFonts w:ascii="宋体" w:hAnsi="宋体" w:cs="黑体" w:hint="eastAsia"/>
          <w:b/>
          <w:bCs/>
          <w:spacing w:val="-20"/>
          <w:sz w:val="36"/>
          <w:szCs w:val="36"/>
        </w:rPr>
        <w:t>届福建省高校师范类毕业生</w:t>
      </w:r>
      <w:r>
        <w:rPr>
          <w:rFonts w:ascii="宋体" w:hAnsi="宋体" w:hint="eastAsia"/>
          <w:b/>
          <w:spacing w:val="-20"/>
          <w:sz w:val="36"/>
          <w:szCs w:val="36"/>
        </w:rPr>
        <w:t>教学技能大赛纸质教材目录</w:t>
      </w:r>
    </w:p>
    <w:p w:rsidR="00000000" w:rsidRDefault="006820B7">
      <w:pPr>
        <w:widowControl/>
        <w:spacing w:line="400" w:lineRule="exact"/>
        <w:jc w:val="center"/>
        <w:rPr>
          <w:rFonts w:ascii="宋体" w:hAnsi="宋体"/>
          <w:b/>
          <w:spacing w:val="-20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224"/>
        <w:gridCol w:w="702"/>
        <w:gridCol w:w="2432"/>
        <w:gridCol w:w="1973"/>
      </w:tblGrid>
      <w:tr w:rsidR="00000000">
        <w:trPr>
          <w:trHeight w:val="41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出版日期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ISBN</w:t>
            </w: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</w:tr>
      <w:tr w:rsidR="00000000">
        <w:trPr>
          <w:trHeight w:val="305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八年级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2007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9787107149054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9787107222955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9787197261633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9787107272219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9787107263538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9787107274015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初中物理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9787107245008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9787107253232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初中生物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9787107261985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9787107272165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初中历史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2006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9787107167744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2006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9787107155796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初中地理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978710726400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9787107274206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  <w:r>
              <w:rPr>
                <w:rFonts w:ascii="宋体" w:hAnsi="宋体" w:cs="宋体" w:hint="eastAsia"/>
                <w:kern w:val="0"/>
                <w:sz w:val="24"/>
              </w:rPr>
              <w:t>道德与法治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9787107177484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9787107181986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九年级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初中化学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9787107245015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9787107244988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9787107177309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9787107181160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9787107280962</w:t>
            </w:r>
          </w:p>
        </w:tc>
      </w:tr>
      <w:tr w:rsidR="00000000">
        <w:trPr>
          <w:trHeight w:val="342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9787107181375</w:t>
            </w:r>
          </w:p>
        </w:tc>
      </w:tr>
      <w:tr w:rsidR="00000000">
        <w:trPr>
          <w:trHeight w:val="48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20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ISBN978-7-211-06517-2</w:t>
            </w:r>
          </w:p>
        </w:tc>
      </w:tr>
    </w:tbl>
    <w:p w:rsidR="00000000" w:rsidRDefault="006820B7">
      <w:pPr>
        <w:adjustRightInd w:val="0"/>
        <w:snapToGrid w:val="0"/>
        <w:spacing w:line="360" w:lineRule="auto"/>
        <w:jc w:val="left"/>
        <w:rPr>
          <w:rFonts w:ascii="Calibri" w:hAnsi="Calibri" w:hint="eastAsia"/>
          <w:sz w:val="28"/>
          <w:szCs w:val="28"/>
        </w:rPr>
      </w:pPr>
    </w:p>
    <w:p w:rsidR="00000000" w:rsidRDefault="006820B7">
      <w:pPr>
        <w:adjustRightInd w:val="0"/>
        <w:snapToGrid w:val="0"/>
        <w:rPr>
          <w:rFonts w:hint="eastAsia"/>
        </w:rPr>
      </w:pPr>
      <w:r>
        <w:rPr>
          <w:rFonts w:eastAsia="黑体" w:hint="eastAsia"/>
          <w:sz w:val="32"/>
          <w:szCs w:val="28"/>
        </w:rPr>
        <w:lastRenderedPageBreak/>
        <w:t>附件</w:t>
      </w:r>
      <w:r>
        <w:rPr>
          <w:rFonts w:eastAsia="黑体" w:hint="eastAsia"/>
          <w:sz w:val="32"/>
          <w:szCs w:val="28"/>
        </w:rPr>
        <w:t>4</w:t>
      </w:r>
    </w:p>
    <w:p w:rsidR="00000000" w:rsidRDefault="006820B7">
      <w:pPr>
        <w:adjustRightInd w:val="0"/>
        <w:snapToGrid w:val="0"/>
        <w:spacing w:line="360" w:lineRule="auto"/>
        <w:rPr>
          <w:rFonts w:ascii="宋体" w:hAnsi="宋体" w:cs="黑体" w:hint="eastAsia"/>
          <w:b/>
          <w:bCs/>
          <w:spacing w:val="-30"/>
          <w:sz w:val="36"/>
          <w:szCs w:val="36"/>
        </w:rPr>
      </w:pPr>
      <w:r>
        <w:rPr>
          <w:rFonts w:ascii="宋体" w:hAnsi="宋体" w:cs="黑体" w:hint="eastAsia"/>
          <w:b/>
          <w:bCs/>
          <w:spacing w:val="-30"/>
          <w:sz w:val="36"/>
          <w:szCs w:val="36"/>
        </w:rPr>
        <w:t>第</w:t>
      </w:r>
      <w:r>
        <w:rPr>
          <w:rFonts w:ascii="宋体" w:hAnsi="宋体" w:cs="黑体" w:hint="eastAsia"/>
          <w:b/>
          <w:bCs/>
          <w:spacing w:val="-30"/>
          <w:sz w:val="36"/>
          <w:szCs w:val="36"/>
        </w:rPr>
        <w:t>五</w:t>
      </w:r>
      <w:r>
        <w:rPr>
          <w:rFonts w:ascii="宋体" w:hAnsi="宋体" w:cs="黑体" w:hint="eastAsia"/>
          <w:b/>
          <w:bCs/>
          <w:spacing w:val="-30"/>
          <w:sz w:val="36"/>
          <w:szCs w:val="36"/>
        </w:rPr>
        <w:t>届福建省高校师范类毕业生教学技能大赛决赛参赛选手情况表</w:t>
      </w:r>
    </w:p>
    <w:p w:rsidR="00000000" w:rsidRDefault="006820B7">
      <w:pPr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bCs/>
          <w:spacing w:val="-20"/>
          <w:sz w:val="36"/>
          <w:szCs w:val="36"/>
        </w:rPr>
      </w:pPr>
    </w:p>
    <w:p w:rsidR="00000000" w:rsidRDefault="006820B7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学校名称：</w:t>
      </w:r>
      <w:r>
        <w:rPr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84"/>
        <w:gridCol w:w="1055"/>
        <w:gridCol w:w="614"/>
        <w:gridCol w:w="935"/>
        <w:gridCol w:w="2525"/>
        <w:gridCol w:w="2496"/>
      </w:tblGrid>
      <w:tr w:rsidR="00000000">
        <w:trPr>
          <w:trHeight w:val="454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参赛学科</w:t>
            </w: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选手</w:t>
            </w:r>
          </w:p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学习专业</w:t>
            </w: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000000">
        <w:trPr>
          <w:trHeight w:val="445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72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64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6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48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66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3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458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542"/>
          <w:jc w:val="center"/>
        </w:trPr>
        <w:tc>
          <w:tcPr>
            <w:tcW w:w="843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8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vAlign w:val="center"/>
          </w:tcPr>
          <w:p w:rsidR="00000000" w:rsidRDefault="006820B7"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6820B7">
      <w:pPr>
        <w:adjustRightInd w:val="0"/>
        <w:snapToGrid w:val="0"/>
        <w:spacing w:line="360" w:lineRule="auto"/>
        <w:jc w:val="left"/>
        <w:rPr>
          <w:rFonts w:hint="eastAsia"/>
          <w:sz w:val="28"/>
          <w:szCs w:val="28"/>
        </w:rPr>
      </w:pPr>
    </w:p>
    <w:p w:rsidR="00000000" w:rsidRDefault="006820B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>领队姓名：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职务</w:t>
      </w:r>
      <w:r>
        <w:rPr>
          <w:rFonts w:hint="eastAsia"/>
          <w:sz w:val="28"/>
          <w:szCs w:val="28"/>
        </w:rPr>
        <w:t>职称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手机号码：</w:t>
      </w:r>
      <w:r>
        <w:rPr>
          <w:rFonts w:hint="eastAsia"/>
          <w:sz w:val="28"/>
          <w:szCs w:val="28"/>
        </w:rPr>
        <w:t xml:space="preserve">      </w:t>
      </w:r>
    </w:p>
    <w:p w:rsidR="00000000" w:rsidRDefault="006820B7">
      <w:pPr>
        <w:spacing w:line="540" w:lineRule="atLeast"/>
        <w:ind w:firstLine="420"/>
        <w:rPr>
          <w:rFonts w:ascii="仿宋_GB2312" w:eastAsia="仿宋_GB2312" w:hAnsi="仿宋_GB2312" w:hint="eastAsia"/>
          <w:sz w:val="32"/>
          <w:szCs w:val="32"/>
        </w:rPr>
      </w:pPr>
    </w:p>
    <w:bookmarkEnd w:id="0"/>
    <w:p w:rsidR="006820B7" w:rsidRDefault="006820B7">
      <w:pPr>
        <w:spacing w:line="540" w:lineRule="atLeast"/>
        <w:ind w:firstLine="420"/>
        <w:rPr>
          <w:rFonts w:ascii="仿宋_GB2312" w:eastAsia="仿宋_GB2312" w:hAnsi="仿宋_GB2312" w:hint="eastAsia"/>
          <w:sz w:val="32"/>
          <w:szCs w:val="32"/>
        </w:rPr>
      </w:pPr>
    </w:p>
    <w:sectPr w:rsidR="006820B7">
      <w:headerReference w:type="default" r:id="rId8"/>
      <w:footerReference w:type="even" r:id="rId9"/>
      <w:footerReference w:type="default" r:id="rId10"/>
      <w:pgSz w:w="11906" w:h="16838"/>
      <w:pgMar w:top="1644" w:right="1418" w:bottom="1418" w:left="164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B7" w:rsidRDefault="006820B7">
      <w:r>
        <w:separator/>
      </w:r>
    </w:p>
  </w:endnote>
  <w:endnote w:type="continuationSeparator" w:id="1">
    <w:p w:rsidR="006820B7" w:rsidRDefault="0068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0B7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3076" type="#_x0000_t202" style="position:absolute;left:0;text-align:left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6820B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640B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0B7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3077" type="#_x0000_t202" style="position:absolute;margin-left:0;margin-top:0;width:2in;height:2in;z-index:251658752;mso-wrap-style:none;mso-position-horizontal:center;mso-position-horizontal-relative:margin" filled="f" stroked="f">
          <v:textbox style="mso-fit-shape-to-text:t" inset="0,0,0,0">
            <w:txbxContent>
              <w:p w:rsidR="00000000" w:rsidRDefault="006820B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0B7">
    <w:pPr>
      <w:pStyle w:val="a9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6820B7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0B7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3075" type="#_x0000_t202" style="position:absolute;left:0;text-align:left;margin-left:0;margin-top:0;width:2in;height:2in;z-index:25165670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820B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640B6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B7" w:rsidRDefault="006820B7">
      <w:r>
        <w:separator/>
      </w:r>
    </w:p>
  </w:footnote>
  <w:footnote w:type="continuationSeparator" w:id="1">
    <w:p w:rsidR="006820B7" w:rsidRDefault="0068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20B7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0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F2"/>
    <w:rsid w:val="00127A8E"/>
    <w:rsid w:val="002528D0"/>
    <w:rsid w:val="004B7A28"/>
    <w:rsid w:val="004F3420"/>
    <w:rsid w:val="00615DF2"/>
    <w:rsid w:val="006820B7"/>
    <w:rsid w:val="007A493E"/>
    <w:rsid w:val="008640B6"/>
    <w:rsid w:val="01D6649E"/>
    <w:rsid w:val="15801B42"/>
    <w:rsid w:val="15A5420A"/>
    <w:rsid w:val="191A43D6"/>
    <w:rsid w:val="1DB35165"/>
    <w:rsid w:val="2E731347"/>
    <w:rsid w:val="39B44755"/>
    <w:rsid w:val="3A3714D4"/>
    <w:rsid w:val="450447FA"/>
    <w:rsid w:val="45F93D7C"/>
    <w:rsid w:val="48B22CF8"/>
    <w:rsid w:val="509826F4"/>
    <w:rsid w:val="56EE647F"/>
    <w:rsid w:val="5A325766"/>
    <w:rsid w:val="5C235ED2"/>
    <w:rsid w:val="5F2933F3"/>
    <w:rsid w:val="65BD00B1"/>
    <w:rsid w:val="68431EEF"/>
    <w:rsid w:val="70F640FC"/>
    <w:rsid w:val="76065501"/>
    <w:rsid w:val="76A65C44"/>
    <w:rsid w:val="78A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basedOn w:val="a0"/>
    <w:qFormat/>
    <w:rPr>
      <w:b/>
      <w:bCs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">
    <w:name w:val=" Char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ascontent">
    <w:name w:val="cas_cont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548</Words>
  <Characters>3125</Characters>
  <Application>Microsoft Office Word</Application>
  <DocSecurity>0</DocSecurity>
  <Lines>26</Lines>
  <Paragraphs>7</Paragraphs>
  <ScaleCrop>false</ScaleCrop>
  <Company>China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福建省教育厅关于举办第四届福建省</dc:title>
  <dc:creator>User</dc:creator>
  <cp:lastModifiedBy>Windows</cp:lastModifiedBy>
  <cp:revision>2</cp:revision>
  <cp:lastPrinted>2018-11-19T02:27:00Z</cp:lastPrinted>
  <dcterms:created xsi:type="dcterms:W3CDTF">2018-11-21T09:23:00Z</dcterms:created>
  <dcterms:modified xsi:type="dcterms:W3CDTF">2018-11-21T09:23:00Z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