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spacing w:line="560" w:lineRule="exact"/>
        <w:ind w:firstLine="0" w:firstLineChars="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福建省福州第一中学招聘笔试加分申请表</w:t>
      </w:r>
      <w:bookmarkStart w:id="0" w:name="_GoBack"/>
      <w:bookmarkEnd w:id="0"/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16"/>
          <w:szCs w:val="16"/>
          <w:highlight w:val="none"/>
        </w:rPr>
      </w:pPr>
    </w:p>
    <w:tbl>
      <w:tblPr>
        <w:tblStyle w:val="4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326"/>
        <w:gridCol w:w="557"/>
        <w:gridCol w:w="9"/>
        <w:gridCol w:w="273"/>
        <w:gridCol w:w="482"/>
        <w:gridCol w:w="330"/>
        <w:gridCol w:w="318"/>
        <w:gridCol w:w="1045"/>
        <w:gridCol w:w="1337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号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7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岗位名称</w:t>
            </w:r>
          </w:p>
        </w:tc>
        <w:tc>
          <w:tcPr>
            <w:tcW w:w="55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电子信箱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60" w:lineRule="exact"/>
              <w:ind w:firstLine="3840" w:firstLineChars="120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申请人（签字）：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年   月   日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申请人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签字必须由本人手签，未签字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本表无效。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zQwZGRkMDc0NGU4MWQ4MzNhMjM3ZTE0OGM1ZDUifQ=="/>
    <w:docVar w:name="KSO_WPS_MARK_KEY" w:val="afa58ea1-13e9-49ec-a525-588ffa477077"/>
  </w:docVars>
  <w:rsids>
    <w:rsidRoot w:val="1502352A"/>
    <w:rsid w:val="1502352A"/>
    <w:rsid w:val="1EAF2F58"/>
    <w:rsid w:val="4DC96971"/>
    <w:rsid w:val="58007213"/>
    <w:rsid w:val="5FCE4A2E"/>
    <w:rsid w:val="77C75531"/>
    <w:rsid w:val="7DE3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2023-05-07T11:02:00Z</dcterms:created>
  <dc:creator>陈小璟</dc:creator>
  <cp:lastModifiedBy>蔓藤藤</cp:lastModifiedBy>
  <cp:lastPrinted>2023-05-07T11:04:00Z</cp:lastPrinted>
  <dcterms:modified xsi:type="dcterms:W3CDTF">2024-09-26T01:19:45Z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67E1F22338AB4D8A9F42D86AADDE73ED_11</vt:lpwstr>
  </property>
</Properties>
</file>