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泉州海洋职业学院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2022-2023学年度信息公开工作</w:t>
      </w:r>
      <w:r>
        <w:rPr>
          <w:rFonts w:hint="eastAsia" w:ascii="方正小标宋简体" w:hAnsi="方正小标宋简体" w:eastAsia="方正小标宋简体" w:cs="方正小标宋简体"/>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shd w:val="clear"/>
          <w:lang w:eastAsia="zh-CN" w:bidi="ar"/>
        </w:rPr>
      </w:pPr>
      <w:r>
        <w:rPr>
          <w:rFonts w:hint="eastAsia" w:ascii="仿宋_GB2312" w:hAnsi="仿宋_GB2312" w:eastAsia="仿宋_GB2312" w:cs="仿宋_GB2312"/>
          <w:sz w:val="32"/>
          <w:szCs w:val="32"/>
          <w:lang w:val="en-US" w:eastAsia="zh-CN"/>
        </w:rPr>
        <w:t>根据《中华人民共和国政府信息公开条例》、《高等学校信息公开办法》（以下简称《办法》）、《高等学校信息公开事项清单》（以下简称《清单》）及《泉州海洋职业学院信息公开实施细则》，结合我校2022-2023学年度信息公开工作执行情况，编制本报告。报告内容包括概述、主动公开信息情况、依申请公开和不予公开情况、信息公开评议情况、信息公开举报情况、存在的主要问题和改进措施等六个部分。报告中所列数据统计起止时间为2022年9月1日至2023年8月31日。</w:t>
      </w:r>
      <w:r>
        <w:rPr>
          <w:rFonts w:hint="eastAsia" w:ascii="仿宋_GB2312" w:hAnsi="仿宋_GB2312" w:eastAsia="仿宋_GB2312" w:cs="仿宋_GB2312"/>
          <w:kern w:val="0"/>
          <w:sz w:val="32"/>
          <w:szCs w:val="32"/>
          <w:shd w:val="clear" w:color="auto" w:fill="FFFFFF"/>
          <w:lang w:bidi="ar"/>
        </w:rPr>
        <w:t>本报告的电子版可以从泉州海洋职业学院官网（</w:t>
      </w:r>
      <w:r>
        <w:rPr>
          <w:rFonts w:hint="eastAsia" w:ascii="仿宋_GB2312" w:hAnsi="仿宋_GB2312" w:eastAsia="仿宋_GB2312" w:cs="仿宋_GB2312"/>
          <w:kern w:val="0"/>
          <w:sz w:val="32"/>
          <w:szCs w:val="32"/>
          <w:shd w:val="clear" w:color="auto" w:fill="FFFFFF"/>
          <w:lang w:bidi="ar"/>
        </w:rPr>
        <w:fldChar w:fldCharType="begin"/>
      </w:r>
      <w:r>
        <w:rPr>
          <w:rFonts w:hint="eastAsia" w:ascii="仿宋_GB2312" w:hAnsi="仿宋_GB2312" w:eastAsia="仿宋_GB2312" w:cs="仿宋_GB2312"/>
          <w:kern w:val="0"/>
          <w:sz w:val="32"/>
          <w:szCs w:val="32"/>
          <w:shd w:val="clear" w:color="auto" w:fill="FFFFFF"/>
          <w:lang w:bidi="ar"/>
        </w:rPr>
        <w:instrText xml:space="preserve"> HYPERLINK "https://www.qzoiedu.com/index.htm" </w:instrText>
      </w:r>
      <w:r>
        <w:rPr>
          <w:rFonts w:hint="eastAsia" w:ascii="仿宋_GB2312" w:hAnsi="仿宋_GB2312" w:eastAsia="仿宋_GB2312" w:cs="仿宋_GB2312"/>
          <w:kern w:val="0"/>
          <w:sz w:val="32"/>
          <w:szCs w:val="32"/>
          <w:shd w:val="clear" w:color="auto" w:fill="FFFFFF"/>
          <w:lang w:bidi="ar"/>
        </w:rPr>
        <w:fldChar w:fldCharType="separate"/>
      </w:r>
      <w:r>
        <w:rPr>
          <w:rFonts w:hint="eastAsia" w:ascii="仿宋_GB2312" w:hAnsi="仿宋_GB2312" w:eastAsia="仿宋_GB2312" w:cs="仿宋_GB2312"/>
          <w:kern w:val="0"/>
          <w:sz w:val="32"/>
          <w:szCs w:val="32"/>
          <w:shd w:val="clear" w:color="auto" w:fill="FFFFFF"/>
          <w:lang w:val="en-US" w:eastAsia="zh-CN" w:bidi="ar"/>
        </w:rPr>
        <w:t>https://www.</w:t>
      </w:r>
      <w:r>
        <w:rPr>
          <w:rFonts w:hint="eastAsia" w:ascii="仿宋_GB2312" w:hAnsi="仿宋_GB2312" w:eastAsia="仿宋_GB2312" w:cs="仿宋_GB2312"/>
          <w:kern w:val="0"/>
          <w:sz w:val="32"/>
          <w:szCs w:val="32"/>
          <w:shd w:val="clear" w:color="auto" w:fill="FFFFFF"/>
          <w:lang w:bidi="ar"/>
        </w:rPr>
        <w:t>qzoiedu.com)</w:t>
      </w:r>
      <w:r>
        <w:rPr>
          <w:rFonts w:hint="eastAsia" w:ascii="仿宋_GB2312" w:hAnsi="仿宋_GB2312" w:eastAsia="仿宋_GB2312" w:cs="仿宋_GB2312"/>
          <w:kern w:val="0"/>
          <w:sz w:val="32"/>
          <w:szCs w:val="32"/>
          <w:shd w:val="clear" w:color="auto" w:fill="FFFFFF"/>
          <w:lang w:bidi="ar"/>
        </w:rPr>
        <w:fldChar w:fldCharType="end"/>
      </w:r>
      <w:r>
        <w:rPr>
          <w:rFonts w:hint="eastAsia" w:ascii="仿宋_GB2312" w:hAnsi="仿宋_GB2312" w:eastAsia="仿宋_GB2312" w:cs="仿宋_GB2312"/>
          <w:kern w:val="0"/>
          <w:sz w:val="32"/>
          <w:szCs w:val="32"/>
          <w:shd w:val="clear" w:color="auto" w:fill="FFFFFF"/>
          <w:lang w:bidi="ar"/>
        </w:rPr>
        <w:t>下</w:t>
      </w:r>
      <w:r>
        <w:rPr>
          <w:rFonts w:hint="eastAsia" w:ascii="仿宋_GB2312" w:hAnsi="仿宋_GB2312" w:eastAsia="仿宋_GB2312" w:cs="仿宋_GB2312"/>
          <w:kern w:val="2"/>
          <w:sz w:val="32"/>
          <w:szCs w:val="32"/>
          <w:shd w:val="clear"/>
          <w:lang w:bidi="ar"/>
        </w:rPr>
        <w:t>载</w:t>
      </w:r>
      <w:r>
        <w:rPr>
          <w:rFonts w:hint="eastAsia" w:ascii="仿宋_GB2312" w:hAnsi="仿宋_GB2312" w:eastAsia="仿宋_GB2312" w:cs="仿宋_GB2312"/>
          <w:kern w:val="2"/>
          <w:sz w:val="32"/>
          <w:szCs w:val="32"/>
          <w:shd w:val="clear"/>
          <w:lang w:eastAsia="zh-CN" w:bidi="ar"/>
        </w:rPr>
        <w:t>。</w:t>
      </w:r>
      <w:r>
        <w:rPr>
          <w:rFonts w:hint="eastAsia" w:ascii="仿宋_GB2312" w:hAnsi="仿宋_GB2312" w:eastAsia="仿宋_GB2312" w:cs="仿宋_GB2312"/>
          <w:kern w:val="2"/>
          <w:sz w:val="32"/>
          <w:szCs w:val="32"/>
          <w:shd w:val="clear"/>
          <w:lang w:eastAsia="zh-CN" w:bidi="ar"/>
        </w:rPr>
        <w:t>现将本</w:t>
      </w:r>
      <w:r>
        <w:rPr>
          <w:rFonts w:hint="eastAsia" w:ascii="仿宋_GB2312" w:hAnsi="仿宋_GB2312" w:eastAsia="仿宋_GB2312" w:cs="仿宋_GB2312"/>
          <w:kern w:val="2"/>
          <w:sz w:val="32"/>
          <w:szCs w:val="32"/>
          <w:shd w:val="clear"/>
          <w:lang w:val="en-US" w:eastAsia="zh-CN" w:bidi="ar"/>
        </w:rPr>
        <w:t>学</w:t>
      </w:r>
      <w:r>
        <w:rPr>
          <w:rFonts w:hint="eastAsia" w:ascii="仿宋_GB2312" w:hAnsi="仿宋_GB2312" w:eastAsia="仿宋_GB2312" w:cs="仿宋_GB2312"/>
          <w:kern w:val="2"/>
          <w:sz w:val="32"/>
          <w:szCs w:val="32"/>
          <w:shd w:val="clear"/>
          <w:lang w:eastAsia="zh-CN" w:bidi="ar"/>
        </w:rPr>
        <w:t>年度信息公开工作报告如下：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信息公开工作</w:t>
      </w:r>
      <w:r>
        <w:rPr>
          <w:rFonts w:hint="eastAsia" w:ascii="黑体" w:hAnsi="黑体" w:eastAsia="黑体" w:cs="黑体"/>
          <w:b w:val="0"/>
          <w:bCs w:val="0"/>
          <w:sz w:val="32"/>
          <w:szCs w:val="32"/>
        </w:rPr>
        <w:t>概述</w:t>
      </w:r>
    </w:p>
    <w:p>
      <w:pPr>
        <w:keepNext w:val="0"/>
        <w:keepLines w:val="0"/>
        <w:widowControl/>
        <w:suppressLineNumbers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-2023学年，我校以习近平新时代中国特色社会主义思想为指导，深入贯彻习近平总书记关于教育的重要论述和来闽考察重要讲话精神，按照党中央、国务院关于政务公开工作的决策部署和教育部全面推进教育公开的总体安排，坚持“公开为常态、不公开为例外”的原则，深入</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val="en-US" w:eastAsia="zh-CN"/>
        </w:rPr>
        <w:t>推进信息公开工作。加强组织领导，细化公开内容，加大公开力度，</w:t>
      </w:r>
      <w:r>
        <w:rPr>
          <w:rFonts w:hint="eastAsia" w:ascii="仿宋_GB2312" w:hAnsi="仿宋_GB2312" w:eastAsia="仿宋_GB2312" w:cs="仿宋_GB2312"/>
          <w:sz w:val="32"/>
          <w:szCs w:val="32"/>
          <w:lang w:val="en-US" w:eastAsia="zh-CN"/>
        </w:rPr>
        <w:t>提高工作透明度，主动接受社会监督，</w:t>
      </w:r>
      <w:r>
        <w:rPr>
          <w:rFonts w:hint="eastAsia" w:ascii="仿宋_GB2312" w:hAnsi="仿宋_GB2312" w:eastAsia="仿宋_GB2312" w:cs="仿宋_GB2312"/>
          <w:sz w:val="32"/>
          <w:szCs w:val="32"/>
          <w:lang w:val="en-US" w:eastAsia="zh-CN"/>
        </w:rPr>
        <w:t>积极回应师生和社会公众关切，更好地保障了广大师生员工和社会公众的知情权、参与权、表达权和监督权，不断提高依法行政、依法治校水平，</w:t>
      </w:r>
      <w:r>
        <w:rPr>
          <w:rFonts w:hint="eastAsia" w:ascii="仿宋_GB2312" w:hAnsi="仿宋_GB2312" w:eastAsia="仿宋_GB2312" w:cs="仿宋_GB2312"/>
          <w:sz w:val="32"/>
          <w:szCs w:val="32"/>
          <w:lang w:val="en-US" w:eastAsia="zh-CN"/>
        </w:rPr>
        <w:t>现已形成信息公开与业务工作双向促进、共同提升，</w:t>
      </w:r>
      <w:r>
        <w:rPr>
          <w:rFonts w:hint="eastAsia" w:ascii="仿宋_GB2312" w:hAnsi="仿宋_GB2312" w:eastAsia="仿宋_GB2312" w:cs="仿宋_GB2312"/>
          <w:sz w:val="32"/>
          <w:szCs w:val="32"/>
          <w:lang w:val="en-US" w:eastAsia="zh-CN"/>
        </w:rPr>
        <w:t>推动学校事业健康发展。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加强组织领导，压实主体责任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党政领导一贯高度重视信息公开工作，从思想上统一认识、组织上加强领导、行动上积极落实。我校信息公开工作由学校党政办公室统一领导，负责全校信息公开工作的日常组织与协调，各职能部门设有一名信息员具体负责本部门应公开信息的收集、整理和发布。在总结和完善校务公开和党务公开工作的基础上，学校制定了《泉州海洋职业学院信息公开实施细则》，依托构建信息公开制度体系，对信息公开工作做了系统性、规范性规定，明确学校年度信息公开的具体事项、主责部门、工作程序和公开方式，</w:t>
      </w:r>
      <w:r>
        <w:rPr>
          <w:rFonts w:hint="eastAsia" w:ascii="仿宋_GB2312" w:hAnsi="仿宋_GB2312" w:eastAsia="仿宋_GB2312" w:cs="仿宋_GB2312"/>
          <w:sz w:val="32"/>
          <w:szCs w:val="32"/>
          <w:lang w:val="en-US" w:eastAsia="zh-CN"/>
        </w:rPr>
        <w:t>现已形成及时公开、主动公开的良好工作模式。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（二）完善制度建设，强化管理监督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一是建立健全信息公开工作相关制度，规范信息公开内容审核和发布审批流程，保证信息发布的及时性、准确性和权威性。二是落实保密审查机制，贯彻执行《中华人民共和国保守国家秘密法》《教育部政府信息公开保密审查规范（试行）》等法律法规和文件精神，凡公开信息从拟稿、核稿、审签、发布等做好保密审查工作，妥善处理公开与保密的关系，防止失密泄密事件的发生，坚持从制度层面保障和落实信息公开。</w:t>
      </w:r>
      <w:r>
        <w:rPr>
          <w:rFonts w:hint="eastAsia" w:ascii="仿宋_GB2312" w:hAnsi="仿宋_GB2312" w:eastAsia="仿宋_GB2312" w:cs="仿宋_GB2312"/>
          <w:sz w:val="32"/>
          <w:szCs w:val="32"/>
          <w:lang w:val="en-US" w:eastAsia="zh-CN"/>
        </w:rPr>
        <w:t>现已形成部门协同、分级管理、运转有序局面。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（三）优化平台建设，畅通公开渠道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适应新时代教育公开要求，持续加大学校主动公开信息的力度，进一步丰富信息公开内容和形式，使师生和社会公众获取学校信息的方式更加多样、便捷、有效。一是多元立体推进信息公开平台建设。根据《清单》要求，学校在校园网主页开辟“通知公告”栏目作为信息公开的集中平台（</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"https://www.qzoiedu.com/"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"https://www.qzoiedu.com/"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https://www.qzoiedu.com)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同时加强校园网等传统信息发布平台和官微等新媒体平台的建设和维护，发挥学校微信公众号、广播台、宣传栏、校园电子屏幕等宣传功能，打造展示学校特色办学与改革发展新进展新成效的窗口。二是提升信息化建设水平。践行“让数据多跑路，让师生少跑腿”的服务理念，依托学校正在建设的以“职业院校数字校园示范校、民办高校数字校园引领校”为目标的信息化大数据平台，启用网上OA、一站式办事大厅和“智慧泉海”APP等，推动服务事项向线上办理延伸，最大限度为师生提供便捷、高效的信息化服务。</w:t>
      </w:r>
      <w:r>
        <w:rPr>
          <w:rFonts w:hint="eastAsia" w:ascii="仿宋_GB2312" w:hAnsi="仿宋_GB2312" w:eastAsia="仿宋_GB2312" w:cs="仿宋_GB2312"/>
          <w:sz w:val="32"/>
          <w:szCs w:val="32"/>
          <w:lang w:val="en-US" w:eastAsia="zh-CN"/>
        </w:rPr>
        <w:t>现已形成信息共享，智慧联动数字化高地。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（四）积极回应关切，增强公开实效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在学校主页显著位置设置“校长邮箱”“书记邮箱”，开通校内“泉海意见箱”诉求渠道，及时回应师生关切；“智慧泉海”APP开通“校园号”，实行专人管理，积极回复解答师生各种疑问；各相关职能部门均开通“意见信箱”并积极落实“百分百”回复率制度，对师生提出的意见和建议做到有问必答；对接福建省信访信息系统和泉州市12345便民服务平台转办的诉求事项，第一时间报校领导和责任单位处理，并督促责任单位及时办理和答复反馈。二是校领导通过“校长书记接待日”、“书记直通车”、师生座谈会等多种形式深入师生开展调研活动，与师生面对面深入交流，帮助解决实际问题。三是扎实开展“再学习、再调研、再落实”活动，推动领导干部、辅导员深入一线，主动了解师生的学习生活状况。定期向各二级学院、相关部门收集师生意见、建议和诉求，通过将信息公开工作与解决实际问题相结合，提高师生员工对学校各项工作的认同感和满意度。</w:t>
      </w:r>
      <w:r>
        <w:rPr>
          <w:rFonts w:hint="eastAsia" w:ascii="仿宋_GB2312" w:hAnsi="仿宋_GB2312" w:eastAsia="仿宋_GB2312" w:cs="仿宋_GB2312"/>
          <w:sz w:val="32"/>
          <w:szCs w:val="32"/>
          <w:lang w:val="en-US" w:eastAsia="zh-CN"/>
        </w:rPr>
        <w:t>现已形成“零距离”沟通桥梁，让问题无处躲藏。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二、信息公开具体情况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（一）主动公开信息情况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在做好日常信息公开工作的基础上，推进招生考试、财务资产管理、人事、党务、宣传、教学、学生管理、数字校园建设、后勤管理、就业创业等重点领域信息公开，主动接受监督。</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1.招生考试信息</w:t>
      </w:r>
      <w:r>
        <w:rPr>
          <w:rFonts w:hint="eastAsia" w:ascii="仿宋_GB2312" w:hAnsi="仿宋_GB2312" w:eastAsia="仿宋_GB2312" w:cs="仿宋_GB2312"/>
          <w:sz w:val="32"/>
          <w:szCs w:val="32"/>
          <w:lang w:val="en-US" w:eastAsia="zh-CN"/>
        </w:rPr>
        <w:t>。严格执行国家教育部、省教育厅和学校的文件精神和相关规定，坚持实施“阳光招生工程”，遵循公平、公正、公开原则，坚持规范工作程序，完善信息发布渠道和方式，加大信息公开的常态化管理，为考生提供及时的招生录取信息。在招生宣传方面，通过学校招生信息网、招生处微信公众号等发布学校基本情况、招生章程、招生专业介绍以及分省录取情况等信息。</w:t>
      </w:r>
      <w:r>
        <w:rPr>
          <w:rFonts w:hint="eastAsia" w:ascii="仿宋_GB2312" w:hAnsi="仿宋_GB2312" w:eastAsia="仿宋_GB2312" w:cs="仿宋_GB2312"/>
          <w:sz w:val="32"/>
          <w:szCs w:val="32"/>
          <w:lang w:val="en-US" w:eastAsia="zh-CN"/>
        </w:rPr>
        <w:t>在招生录取期间，学校制定了招生工作手册，成立招生录取领导小组，招生录取工作全程接受学校及社会监督。</w:t>
      </w:r>
      <w:r>
        <w:rPr>
          <w:rFonts w:hint="eastAsia" w:ascii="仿宋_GB2312" w:hAnsi="仿宋_GB2312" w:eastAsia="仿宋_GB2312" w:cs="仿宋_GB2312"/>
          <w:sz w:val="32"/>
          <w:szCs w:val="32"/>
          <w:lang w:val="en-US" w:eastAsia="zh-CN"/>
        </w:rPr>
        <w:t>本学年学校招生信息网发布公开信息18条，“泉州海洋职业学院招生处”微信公众号发布公开信息294条。此外，还通过咨询热线、网络咨询平台、校园开放日等方式为考生和家长提供咨询服务。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2.财务资产管理信息。</w:t>
      </w:r>
      <w:r>
        <w:rPr>
          <w:rFonts w:hint="eastAsia" w:ascii="仿宋_GB2312" w:hAnsi="仿宋_GB2312" w:eastAsia="仿宋_GB2312" w:cs="仿宋_GB2312"/>
          <w:sz w:val="32"/>
          <w:szCs w:val="32"/>
          <w:lang w:val="en-US" w:eastAsia="zh-CN"/>
        </w:rPr>
        <w:t>构建公开透明的财务管理体制，提高财务信息公开的质量。通过学校财务处网站主动公开财务管理制度、收费项目和标准、政策宣传等信息，</w:t>
      </w:r>
      <w:r>
        <w:rPr>
          <w:rFonts w:hint="eastAsia" w:ascii="仿宋_GB2312" w:hAnsi="仿宋_GB2312" w:eastAsia="仿宋_GB2312" w:cs="仿宋_GB2312"/>
          <w:sz w:val="32"/>
          <w:szCs w:val="32"/>
          <w:lang w:val="en-US" w:eastAsia="zh-CN"/>
        </w:rPr>
        <w:t>接受全校师生与社会监督。进一步</w:t>
      </w:r>
      <w:r>
        <w:rPr>
          <w:rFonts w:hint="eastAsia" w:ascii="仿宋_GB2312" w:hAnsi="仿宋_GB2312" w:eastAsia="仿宋_GB2312" w:cs="仿宋_GB2312"/>
          <w:sz w:val="32"/>
          <w:szCs w:val="32"/>
          <w:lang w:val="en-US" w:eastAsia="zh-CN"/>
        </w:rPr>
        <w:t>加强财务资产管理信息公开载体建设，持续维护财务处网站，优化教职工查询财务有关规定和查看通知通告等服务功能。</w:t>
      </w:r>
    </w:p>
    <w:p>
      <w:pPr>
        <w:keepNext w:val="0"/>
        <w:keepLines w:val="0"/>
        <w:widowControl/>
        <w:suppressLineNumbers w:val="0"/>
        <w:spacing w:line="560" w:lineRule="exact"/>
        <w:ind w:firstLine="643"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3.人事信息。</w:t>
      </w:r>
      <w:r>
        <w:rPr>
          <w:rFonts w:hint="eastAsia" w:ascii="仿宋_GB2312" w:hAnsi="仿宋_GB2312" w:eastAsia="仿宋_GB2312" w:cs="仿宋_GB2312"/>
          <w:sz w:val="32"/>
          <w:szCs w:val="32"/>
          <w:lang w:val="en-US" w:eastAsia="zh-CN"/>
        </w:rPr>
        <w:t>一是把人事信息公开作为维护教职工权益的重要途径，人事处以官网公示或者学校办公平台OA邮件方式公开对教职工的招聘、调动、任免、晋升、奖惩、评优评先、职称评聘等信息，并保证其真实性、准确性和及时性。同时，建立和完善了人事信息公开的程序和制度，确保教职员工的知情权、参与权和监督权。二是规范教师和各类人员的招聘录用程序。根据董事会和校长办公会要求，制定合理的招聘和人才引进方案，在人才招聘(引进) 条件、考核方式、程序、岗位职责等方面作详细的规定，主动公开教师和各类人员的招聘录用信息，做到方案公开、过程公开、结果公开。三是完善各类人才评选推荐管理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坚持程序公开、标准公开、结果公开，严格按照上级行政主管部门和学校有关规定推荐评审各类人才项目选拔推荐、评先评优、培训进修等，实施公示公告制度，做到程序、过程双规范。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4.党务信息。</w:t>
      </w:r>
      <w:r>
        <w:rPr>
          <w:rFonts w:hint="eastAsia" w:ascii="仿宋_GB2312" w:hAnsi="仿宋_GB2312" w:eastAsia="仿宋_GB2312" w:cs="仿宋_GB2312"/>
          <w:sz w:val="32"/>
          <w:szCs w:val="32"/>
          <w:lang w:val="en-US" w:eastAsia="zh-CN"/>
        </w:rPr>
        <w:t>围绕党务公开工作要求，应公开的事项通过校园网党建专栏、校园和二级单位微信公众号、校园宣传栏、年度党务信息公开报告等形式，在一定范围内公开。主要公开项目包括：</w:t>
      </w:r>
      <w:r>
        <w:rPr>
          <w:rFonts w:hint="eastAsia" w:ascii="仿宋_GB2312" w:hAnsi="仿宋_GB2312" w:eastAsia="仿宋_GB2312" w:cs="仿宋_GB2312"/>
          <w:sz w:val="32"/>
          <w:szCs w:val="32"/>
          <w:lang w:val="en-US" w:eastAsia="zh-CN"/>
        </w:rPr>
        <w:t>党的思想建设，</w:t>
      </w:r>
      <w:r>
        <w:rPr>
          <w:rFonts w:hint="eastAsia" w:ascii="仿宋_GB2312" w:hAnsi="仿宋_GB2312" w:eastAsia="仿宋_GB2312" w:cs="仿宋_GB2312"/>
          <w:sz w:val="32"/>
          <w:szCs w:val="32"/>
          <w:lang w:val="en-US" w:eastAsia="zh-CN"/>
        </w:rPr>
        <w:t>民主生活会召开情况，基层党组织党建述职考核、民主评议情况，学年度“两优一先”评选表彰情况，党费收缴和使用管理情况，党组织选举情况，党员发展流程，发展党员、预备党员转正情况，党员学习教育、开展主题党日活动情况，联系群团工作情况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5.宣传信息。</w:t>
      </w:r>
      <w:r>
        <w:rPr>
          <w:rFonts w:hint="eastAsia" w:ascii="仿宋_GB2312" w:hAnsi="仿宋_GB2312" w:eastAsia="仿宋_GB2312" w:cs="仿宋_GB2312"/>
          <w:sz w:val="32"/>
          <w:szCs w:val="32"/>
          <w:lang w:val="en-US" w:eastAsia="zh-CN"/>
        </w:rPr>
        <w:t>本学年度，校园网主页发布各类信息总数 468 条，其中校园新闻 359 条、媒体聚焦109条。通过“泉州海洋职业学院”微信公众号发布新闻 674 篇。我校邀请泉州电视台、泉州晚报、石狮日报、石狮电视台等新闻媒体，参加我校举办的一些重大活动，并发布了总计94条的媒体报道。这些报道广泛地传播了我校的新政策、新进展和新经验，通过电视和报纸等媒体，主动向社会展示了我校的办学特色和成果，以及我们取得的日新月异的变化。广大师生员工和社会各界对我校的信息公开工作给予了较好的支持和评价。未发生因信息公开工作造成负面影响的情况，未发生因信息公开申请行政复议或提起行政诉讼的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6.教</w:t>
      </w:r>
      <w:r>
        <w:rPr>
          <w:rFonts w:hint="eastAsia" w:ascii="仿宋_GB2312" w:hAnsi="仿宋_GB2312" w:eastAsia="仿宋_GB2312" w:cs="仿宋_GB2312"/>
          <w:b/>
          <w:bCs/>
          <w:sz w:val="32"/>
          <w:szCs w:val="32"/>
          <w:lang w:val="en-US" w:eastAsia="zh-CN"/>
        </w:rPr>
        <w:t>科研</w:t>
      </w:r>
      <w:r>
        <w:rPr>
          <w:rFonts w:hint="eastAsia" w:ascii="仿宋_GB2312" w:hAnsi="仿宋_GB2312" w:eastAsia="仿宋_GB2312" w:cs="仿宋_GB2312"/>
          <w:b/>
          <w:bCs/>
          <w:sz w:val="32"/>
          <w:szCs w:val="32"/>
          <w:lang w:val="en-US" w:eastAsia="zh-CN"/>
        </w:rPr>
        <w:t>信息。</w:t>
      </w:r>
      <w:r>
        <w:rPr>
          <w:rFonts w:hint="eastAsia" w:ascii="仿宋_GB2312" w:hAnsi="仿宋_GB2312" w:eastAsia="仿宋_GB2312" w:cs="仿宋_GB2312"/>
          <w:sz w:val="32"/>
          <w:szCs w:val="32"/>
          <w:lang w:val="en-US" w:eastAsia="zh-CN"/>
        </w:rPr>
        <w:t>教科研各类相关的公开信息</w:t>
      </w:r>
      <w:r>
        <w:rPr>
          <w:rFonts w:hint="eastAsia" w:ascii="仿宋_GB2312" w:hAnsi="仿宋_GB2312" w:eastAsia="仿宋_GB2312" w:cs="仿宋_GB2312"/>
          <w:sz w:val="32"/>
          <w:szCs w:val="32"/>
          <w:lang w:val="en-US" w:eastAsia="zh-CN"/>
        </w:rPr>
        <w:t>均在学校教务处网站上发布。2022-2023 学年，</w:t>
      </w:r>
      <w:r>
        <w:rPr>
          <w:rFonts w:hint="eastAsia" w:ascii="仿宋_GB2312" w:hAnsi="仿宋_GB2312" w:eastAsia="仿宋_GB2312" w:cs="仿宋_GB2312"/>
          <w:sz w:val="32"/>
          <w:szCs w:val="32"/>
          <w:lang w:val="en-US" w:eastAsia="zh-CN"/>
        </w:rPr>
        <w:t>在专业建设、人才培养方案、教学质量报告、</w:t>
      </w:r>
      <w:r>
        <w:rPr>
          <w:rFonts w:hint="eastAsia" w:ascii="仿宋_GB2312" w:hAnsi="仿宋_GB2312" w:eastAsia="仿宋_GB2312" w:cs="仿宋_GB2312"/>
          <w:sz w:val="32"/>
          <w:szCs w:val="32"/>
          <w:lang w:val="en-US" w:eastAsia="zh-CN"/>
        </w:rPr>
        <w:t>各类项目建设、奖励公示、考试信息、学籍管理、竞赛信息、选课信息、教改项目申报、教学成果奖评选、</w:t>
      </w:r>
      <w:r>
        <w:rPr>
          <w:rFonts w:hint="eastAsia" w:ascii="仿宋_GB2312" w:hAnsi="仿宋_GB2312" w:eastAsia="仿宋_GB2312" w:cs="仿宋_GB2312"/>
          <w:sz w:val="32"/>
          <w:szCs w:val="32"/>
          <w:lang w:val="en-US" w:eastAsia="zh-CN"/>
        </w:rPr>
        <w:t>项目公示</w:t>
      </w:r>
      <w:r>
        <w:rPr>
          <w:rFonts w:hint="eastAsia" w:ascii="仿宋_GB2312" w:hAnsi="仿宋_GB2312" w:eastAsia="仿宋_GB2312" w:cs="仿宋_GB2312"/>
          <w:sz w:val="32"/>
          <w:szCs w:val="32"/>
          <w:lang w:val="en-US" w:eastAsia="zh-CN"/>
        </w:rPr>
        <w:t>等方面公开发布信息189条。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7.学生管理信息。</w:t>
      </w:r>
      <w:r>
        <w:rPr>
          <w:rFonts w:hint="eastAsia" w:ascii="仿宋_GB2312" w:hAnsi="仿宋_GB2312" w:eastAsia="仿宋_GB2312" w:cs="仿宋_GB2312"/>
          <w:sz w:val="32"/>
          <w:szCs w:val="32"/>
          <w:lang w:val="en-US" w:eastAsia="zh-CN"/>
        </w:rPr>
        <w:t>本学年度，学工部网站公开学工系统日常工作信息556条，公开内容包括新闻报道、思政教育、学生资助、教育捐赠、心理健康、团学活动、事务办理、</w:t>
      </w:r>
      <w:r>
        <w:rPr>
          <w:rFonts w:hint="eastAsia" w:ascii="仿宋_GB2312" w:hAnsi="仿宋_GB2312" w:eastAsia="仿宋_GB2312" w:cs="仿宋_GB2312"/>
          <w:sz w:val="32"/>
          <w:szCs w:val="32"/>
          <w:lang w:val="en-US" w:eastAsia="zh-CN"/>
        </w:rPr>
        <w:t>奖惩通告</w:t>
      </w:r>
      <w:r>
        <w:rPr>
          <w:rFonts w:hint="eastAsia" w:ascii="仿宋_GB2312" w:hAnsi="仿宋_GB2312" w:eastAsia="仿宋_GB2312" w:cs="仿宋_GB2312"/>
          <w:sz w:val="32"/>
          <w:szCs w:val="32"/>
          <w:lang w:val="en-US" w:eastAsia="zh-CN"/>
        </w:rPr>
        <w:t>等内容。在思政教育方面，着力打造学工品牌、文明校园、平安泉海、每月学生工作梳揽、学风建设等相关专题报道190余篇。在奖助学金方面，学校依托“福建助学”APP客观认定家庭经济困难学生，利用“智慧泉海”资助板块建立“奖助贷勤补免”和“绿色通道”等六加一资助体系，各项奖助学金评定制度、公示制度健全，程序规范，公开奖助贷勤补免、申诉渠道等内容10余篇。校团委通过微信公众号、抖音号发布各大团学活动、社会实践、主题教育、志愿服务等多个专题230余篇，其中“泉海青年”单个视频累计收获1748个点赞，968次转发，以91.5的影响力指数荣登全国职业院校前8名，在2023年泉州市民族团结进步宣传主题活动中荣获佳绩。在心理健康板块截至目前</w:t>
      </w:r>
      <w:r>
        <w:rPr>
          <w:rFonts w:hint="eastAsia" w:ascii="仿宋_GB2312" w:hAnsi="仿宋_GB2312" w:eastAsia="仿宋_GB2312" w:cs="仿宋_GB2312"/>
          <w:sz w:val="32"/>
          <w:szCs w:val="32"/>
          <w:lang w:val="en-US" w:eastAsia="zh-CN"/>
        </w:rPr>
        <w:t>服务总</w:t>
      </w:r>
      <w:r>
        <w:rPr>
          <w:rFonts w:hint="eastAsia" w:ascii="仿宋_GB2312" w:hAnsi="仿宋_GB2312" w:eastAsia="仿宋_GB2312" w:cs="仿宋_GB2312"/>
          <w:sz w:val="32"/>
          <w:szCs w:val="32"/>
          <w:lang w:val="en-US" w:eastAsia="zh-CN"/>
        </w:rPr>
        <w:t>用户数为15309，共发布126篇文章，内容包括心理发展指导中心动态、活动通知、好书推荐、心理科普、心理微课、学院动态等部分，并在系统中嵌入心理问卷及心理咨询预约系统，方便学生进行每年心理健康普查及日常咨预询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8.数字校园建设信息。</w:t>
      </w:r>
      <w:r>
        <w:rPr>
          <w:rFonts w:hint="eastAsia" w:ascii="仿宋_GB2312" w:hAnsi="仿宋_GB2312" w:eastAsia="仿宋_GB2312" w:cs="仿宋_GB2312"/>
          <w:sz w:val="32"/>
          <w:szCs w:val="32"/>
          <w:lang w:val="en-US" w:eastAsia="zh-CN"/>
        </w:rPr>
        <w:t>学校扎实推进数字校园建设，以“职业院校数字校园</w:t>
      </w:r>
      <w:r>
        <w:rPr>
          <w:rFonts w:hint="eastAsia" w:ascii="仿宋_GB2312" w:hAnsi="仿宋_GB2312" w:eastAsia="仿宋_GB2312" w:cs="仿宋_GB2312"/>
          <w:sz w:val="32"/>
          <w:szCs w:val="32"/>
          <w:lang w:val="en-US" w:eastAsia="zh-Hans"/>
        </w:rPr>
        <w:t>标杆</w:t>
      </w:r>
      <w:r>
        <w:rPr>
          <w:rFonts w:hint="eastAsia" w:ascii="仿宋_GB2312" w:hAnsi="仿宋_GB2312" w:eastAsia="仿宋_GB2312" w:cs="仿宋_GB2312"/>
          <w:sz w:val="32"/>
          <w:szCs w:val="32"/>
          <w:lang w:val="en-US" w:eastAsia="zh-CN"/>
        </w:rPr>
        <w:t>校、民办高校数字校园引领校”为目标，打造连接、融合、协同、创新的信息化大数据平台，赋能学校高质量发展。学校遵循一站式服务理念，实现不同业务的在线办理，有效解决了校务管理中的难点和部门之间信息不通的问题，提高了师生对信息化服务的获得感与满足感。围绕师生在教学、科研、管理、生活、</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lang w:val="en-US" w:eastAsia="zh-CN"/>
        </w:rPr>
        <w:t>等方面的需求，建成统一信息门户、OA办公、网上办事大厅、人事、教务教学、学工、科研、财务、资产、图书、培训、后勤等各类业务系统 30 余个，上线办事服务150余项，涵盖学校业务的各个方面，有效提高了各部门的管理服务能力和信息的互通互享。打造智慧泉海APP，实现所有应用服务统一化，以部门、教职工、学生等不同角色的应用场景为基础，构建服务效率与体验双重提升的服务平台，并通过校园号促进“一站式”学生社区建设。学校通过官网发布相关规章制度、工作动态、使用资料，认真落实信息安全主体责任，网站汇集《中华人民共和国网络安全法》《中华人民共和国数据安全法》《中华人民共和国个人信息保护法》等法律法规供全校师生查看。通过</w:t>
      </w:r>
      <w:r>
        <w:rPr>
          <w:rFonts w:hint="eastAsia" w:ascii="仿宋_GB2312" w:hAnsi="仿宋_GB2312" w:eastAsia="仿宋_GB2312" w:cs="仿宋_GB2312"/>
          <w:sz w:val="32"/>
          <w:szCs w:val="32"/>
          <w:lang w:val="en-US" w:eastAsia="zh-CN"/>
        </w:rPr>
        <w:t>数字化校园建设周报</w:t>
      </w:r>
      <w:r>
        <w:rPr>
          <w:rFonts w:hint="eastAsia" w:ascii="仿宋_GB2312" w:hAnsi="仿宋_GB2312" w:eastAsia="仿宋_GB2312" w:cs="仿宋_GB2312"/>
          <w:sz w:val="32"/>
          <w:szCs w:val="32"/>
          <w:lang w:val="en-US" w:eastAsia="zh-CN"/>
        </w:rPr>
        <w:t>等发布工作动态，全面展示学校信息化建设进度和应用效果，同时提供资料下载服务，为全校师生更加方便快捷使用信息化系统提供帮助。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9.后勤管理信息。</w:t>
      </w:r>
      <w:r>
        <w:rPr>
          <w:rFonts w:hint="eastAsia" w:ascii="仿宋_GB2312" w:hAnsi="仿宋_GB2312" w:eastAsia="仿宋_GB2312" w:cs="仿宋_GB2312"/>
          <w:sz w:val="32"/>
          <w:szCs w:val="32"/>
          <w:lang w:val="en-US" w:eastAsia="zh-CN"/>
        </w:rPr>
        <w:t>学校通过校内宣传栏、宿舍楼栋公告栏、学校网站、部门主页、学校官微、部门微信公众号、OA办公系统等线下线上多个渠道公开后勤服务相关信息，内容包括部门架构、岗位职责、工作安排、服务简讯、费用公示、投诉渠道等。特别在</w:t>
      </w:r>
      <w:r>
        <w:rPr>
          <w:rFonts w:hint="eastAsia" w:ascii="仿宋_GB2312" w:hAnsi="仿宋_GB2312" w:eastAsia="仿宋_GB2312" w:cs="仿宋_GB2312"/>
          <w:sz w:val="32"/>
          <w:szCs w:val="32"/>
          <w:lang w:val="en-US" w:eastAsia="zh-CN"/>
        </w:rPr>
        <w:t>食堂、超市、宿舍、</w:t>
      </w:r>
      <w:r>
        <w:rPr>
          <w:rFonts w:hint="eastAsia" w:ascii="仿宋_GB2312" w:hAnsi="仿宋_GB2312" w:eastAsia="仿宋_GB2312" w:cs="仿宋_GB2312"/>
          <w:sz w:val="32"/>
          <w:szCs w:val="32"/>
          <w:lang w:val="en-US" w:eastAsia="zh-CN"/>
        </w:rPr>
        <w:t>水电维修等关系师生生活保障且关注度较高的方面</w:t>
      </w:r>
      <w:r>
        <w:rPr>
          <w:rFonts w:hint="eastAsia" w:ascii="仿宋_GB2312" w:hAnsi="仿宋_GB2312" w:eastAsia="仿宋_GB2312" w:cs="仿宋_GB2312"/>
          <w:sz w:val="32"/>
          <w:szCs w:val="32"/>
          <w:lang w:val="en-US" w:eastAsia="zh-CN"/>
        </w:rPr>
        <w:t>予以公开公示</w:t>
      </w:r>
      <w:r>
        <w:rPr>
          <w:rFonts w:hint="eastAsia" w:ascii="仿宋_GB2312" w:hAnsi="仿宋_GB2312" w:eastAsia="仿宋_GB2312" w:cs="仿宋_GB2312"/>
          <w:sz w:val="32"/>
          <w:szCs w:val="32"/>
          <w:lang w:val="en-US" w:eastAsia="zh-CN"/>
        </w:rPr>
        <w:t>，借助数字校园建设契机，搭建了校园维修平台，师生可以随时便捷地查看故障报修的进度和具体维修人员信息，并对维修效果和服务质量进行评价，实现了维修服务全流程的公开透明。在新生的宿舍安排方面，开通了网络预选宿舍系统，提升了学校在学生家长当中的美誉度和新生的满意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10.就业信息。</w:t>
      </w:r>
      <w:r>
        <w:rPr>
          <w:rFonts w:hint="eastAsia" w:ascii="仿宋_GB2312" w:hAnsi="仿宋_GB2312" w:eastAsia="仿宋_GB2312" w:cs="仿宋_GB2312"/>
          <w:sz w:val="32"/>
          <w:szCs w:val="32"/>
          <w:lang w:val="en-US" w:eastAsia="zh-CN"/>
        </w:rPr>
        <w:t>我校高度重视毕业生就业工作，严格落实就业工作“一把手”工程，以就业工作领导小组为核心，推行校长书记领导，就业创业中心负责，二级学院具体落实的工作模式。出台《关于持续做好学校2023届毕业生就业工作的通知》，指导就业工作的具体实施。</w:t>
      </w:r>
      <w:r>
        <w:rPr>
          <w:rFonts w:hint="eastAsia" w:ascii="仿宋_GB2312" w:hAnsi="仿宋_GB2312" w:eastAsia="仿宋_GB2312" w:cs="仿宋_GB2312"/>
          <w:sz w:val="32"/>
          <w:szCs w:val="32"/>
          <w:lang w:val="en-US" w:eastAsia="zh-CN"/>
        </w:rPr>
        <w:t>共举办线上招聘会16场、线下专业宣讲会24场、线上宣讲会29场，征集到校企业超过59家，线上企业超过258家，为2023届毕业生引进就业岗位超过6400</w:t>
      </w:r>
      <w:bookmarkStart w:id="0" w:name="_GoBack"/>
      <w:bookmarkEnd w:id="0"/>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val="en-US" w:eastAsia="zh-CN"/>
        </w:rPr>
        <w:t>学校及时在官网、对外合作部微信公众号等媒介发布就业信息，并同步通过“智慧泉海”APP有选择地推送到学生手机上。加强辅导员、教师队伍与毕业生、家长的联系，时时更新就业信息，加强对毕业生的教育与引导，重点做好信息投放、政策宣传、心理疏导、职业生涯规划教育等工作，促进毕业生顺利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三、依申请公开和不予公开信息情况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学校的信息公开以主动公开为主，依申请公开为辅。一年来，学校未收到有关社会公众和师生员工要求公开信息的申请。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四、对信息公开的评议情况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我校师生员工及社会公众对学校能及时主动地提供各种信息表示满意，评议良好。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五、信息公开举报情况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经过调查了解，本学年，全校师生对学校信息公开工作较为满意，社会公众对学校信息公开工作反映良好。目前，未收到因学校信息公开工作开展不力出现的举报</w:t>
      </w:r>
      <w:r>
        <w:rPr>
          <w:rFonts w:hint="eastAsia" w:ascii="仿宋_GB2312" w:hAnsi="仿宋_GB2312" w:eastAsia="仿宋_GB2312" w:cs="仿宋_GB2312"/>
          <w:sz w:val="32"/>
          <w:szCs w:val="32"/>
          <w:lang w:val="en-US" w:eastAsia="zh-CN"/>
        </w:rPr>
        <w:t>、诉讼、复议等</w:t>
      </w:r>
      <w:r>
        <w:rPr>
          <w:rFonts w:hint="eastAsia" w:ascii="仿宋_GB2312" w:hAnsi="仿宋_GB2312" w:eastAsia="仿宋_GB2312" w:cs="仿宋_GB2312"/>
          <w:sz w:val="32"/>
          <w:szCs w:val="32"/>
          <w:lang w:val="en-US"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bCs/>
          <w:sz w:val="32"/>
          <w:szCs w:val="32"/>
          <w:lang w:val="en-US" w:eastAsia="zh-CN"/>
        </w:rPr>
      </w:pPr>
      <w:r>
        <w:rPr>
          <w:rFonts w:hint="eastAsia" w:ascii="黑体" w:hAnsi="黑体" w:eastAsia="黑体" w:cs="黑体"/>
          <w:b w:val="0"/>
          <w:bCs w:val="0"/>
          <w:sz w:val="32"/>
          <w:szCs w:val="32"/>
        </w:rPr>
        <w:t>六、信息公开工作的问题和改进措施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本学年度，在上级有关部门领导下，我校信息公开工作取得了一定进步，但仍存在一些薄弱环节，主要表现为：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1.个别部门信息公开的意识还不强。当前，学校已经建立起信息公开的框架，但是由于各部门认识程度的差异，部门间信息公开工作存在不平衡的现象。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2.个别部门存在对信息公开的内容、范围不明确的现象。一些工作人员不清楚信息公开工作的要求，“公开的信息公众不需要，公众需要的信息不公开”的现象时有发生，造成信息公开工作的被动。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下一步，学校将加强对信息公开工作的文件宣贯和业务培训，</w:t>
      </w:r>
      <w:r>
        <w:rPr>
          <w:rFonts w:hint="eastAsia" w:ascii="仿宋_GB2312" w:hAnsi="仿宋_GB2312" w:eastAsia="仿宋_GB2312" w:cs="仿宋_GB2312"/>
          <w:sz w:val="32"/>
          <w:szCs w:val="32"/>
          <w:lang w:val="en-US" w:eastAsia="zh-CN"/>
        </w:rPr>
        <w:t>完善信息公开工作机制，</w:t>
      </w:r>
      <w:r>
        <w:rPr>
          <w:rFonts w:hint="eastAsia" w:ascii="仿宋_GB2312" w:hAnsi="仿宋_GB2312" w:eastAsia="仿宋_GB2312" w:cs="仿宋_GB2312"/>
          <w:sz w:val="32"/>
          <w:szCs w:val="32"/>
          <w:lang w:val="en-US" w:eastAsia="zh-CN"/>
        </w:rPr>
        <w:t>提高各部门、二级学院对信息公开工作的思想认识和工作水平，提高信息公开工作的积极性和主动性，使信息公开成为办学常态和自觉行为。同时，加大对信息公开工作的检查通报，积极稳妥推进信息公开工作，保障师生、社会公众能及时获取学校的办学信息，满足公众的知情权和参与权，推动依法依规办学，实现学校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对本报告内容如有进一步询问的，请与泉州海洋职业学院党政办公室联系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通讯地址：福建省石狮市祥芝镇古浮二十区1号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邮政编码：362700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话：18960221860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电子邮箱：qzhyxydzb@163.com</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5270" w:firstLineChars="1700"/>
        <w:jc w:val="left"/>
        <w:textAlignment w:val="auto"/>
      </w:pPr>
      <w:r>
        <w:rPr>
          <w:rFonts w:hint="eastAsia" w:ascii="仿宋_GB2312" w:hAnsi="宋体" w:eastAsia="仿宋_GB2312" w:cs="仿宋_GB2312"/>
          <w:color w:val="000000"/>
          <w:kern w:val="0"/>
          <w:sz w:val="31"/>
          <w:szCs w:val="31"/>
          <w:lang w:val="en-US" w:eastAsia="zh-CN" w:bidi="ar"/>
        </w:rPr>
        <w:t xml:space="preserve">泉州海洋职业学院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270" w:firstLineChars="1700"/>
        <w:jc w:val="left"/>
        <w:textAlignment w:val="auto"/>
        <w:rPr>
          <w:rFonts w:hint="eastAsia" w:ascii="仿宋_GB2312" w:hAnsi="仿宋_GB2312" w:eastAsia="仿宋_GB2312" w:cs="仿宋_GB2312"/>
          <w:sz w:val="32"/>
          <w:szCs w:val="32"/>
        </w:rPr>
      </w:pPr>
      <w:r>
        <w:rPr>
          <w:rFonts w:hint="eastAsia" w:ascii="仿宋_GB2312" w:hAnsi="宋体" w:eastAsia="仿宋_GB2312" w:cs="仿宋_GB2312"/>
          <w:color w:val="000000"/>
          <w:kern w:val="0"/>
          <w:sz w:val="31"/>
          <w:szCs w:val="31"/>
          <w:lang w:val="en-US" w:eastAsia="zh-CN" w:bidi="ar"/>
        </w:rPr>
        <w:t>202</w:t>
      </w:r>
      <w:r>
        <w:rPr>
          <w:rFonts w:hint="eastAsia" w:ascii="仿宋_GB2312" w:hAnsi="仿宋_GB2312" w:eastAsia="仿宋_GB2312" w:cs="仿宋_GB2312"/>
          <w:kern w:val="2"/>
          <w:sz w:val="32"/>
          <w:szCs w:val="32"/>
          <w:lang w:val="en-US" w:eastAsia="zh-CN" w:bidi="ar"/>
        </w:rPr>
        <w:t>3年1</w:t>
      </w:r>
      <w:r>
        <w:rPr>
          <w:rFonts w:hint="eastAsia" w:ascii="仿宋_GB2312" w:hAnsi="仿宋_GB2312" w:eastAsia="仿宋_GB2312" w:cs="仿宋_GB2312"/>
          <w:kern w:val="2"/>
          <w:sz w:val="32"/>
          <w:szCs w:val="32"/>
          <w:lang w:val="en-US" w:eastAsia="zh-CN" w:bidi="ar"/>
        </w:rPr>
        <w:t>0</w:t>
      </w:r>
      <w:r>
        <w:rPr>
          <w:rFonts w:hint="eastAsia" w:ascii="仿宋_GB2312" w:hAnsi="仿宋_GB2312" w:eastAsia="仿宋_GB2312" w:cs="仿宋_GB2312"/>
          <w:kern w:val="2"/>
          <w:sz w:val="32"/>
          <w:szCs w:val="32"/>
          <w:lang w:val="en-US" w:eastAsia="zh-CN" w:bidi="ar"/>
        </w:rPr>
        <w:t>月</w:t>
      </w:r>
      <w:r>
        <w:rPr>
          <w:rFonts w:hint="eastAsia" w:ascii="仿宋_GB2312" w:hAnsi="仿宋_GB2312" w:eastAsia="仿宋_GB2312" w:cs="仿宋_GB2312"/>
          <w:kern w:val="2"/>
          <w:sz w:val="32"/>
          <w:szCs w:val="32"/>
          <w:lang w:val="en-US" w:eastAsia="zh-CN" w:bidi="ar"/>
        </w:rPr>
        <w:t>31</w:t>
      </w:r>
      <w:r>
        <w:rPr>
          <w:rFonts w:hint="eastAsia" w:ascii="仿宋_GB2312" w:hAnsi="仿宋_GB2312" w:eastAsia="仿宋_GB2312" w:cs="仿宋_GB2312"/>
          <w:kern w:val="2"/>
          <w:sz w:val="32"/>
          <w:szCs w:val="32"/>
          <w:lang w:val="en-US" w:eastAsia="zh-CN" w:bidi="ar"/>
        </w:rPr>
        <w:t>日</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4NWExY2YxMjAwNGYxMmQxOTVhMjRmMzNmOTU1YTUifQ=="/>
  </w:docVars>
  <w:rsids>
    <w:rsidRoot w:val="00000000"/>
    <w:rsid w:val="01002E5E"/>
    <w:rsid w:val="0140353F"/>
    <w:rsid w:val="01993D60"/>
    <w:rsid w:val="02AD1871"/>
    <w:rsid w:val="04137DFA"/>
    <w:rsid w:val="047D34C5"/>
    <w:rsid w:val="08204893"/>
    <w:rsid w:val="08517143"/>
    <w:rsid w:val="087B41C0"/>
    <w:rsid w:val="0A733870"/>
    <w:rsid w:val="0A99092D"/>
    <w:rsid w:val="0AEC4F01"/>
    <w:rsid w:val="0B78703F"/>
    <w:rsid w:val="0B8B296C"/>
    <w:rsid w:val="0BAE0408"/>
    <w:rsid w:val="0BD55482"/>
    <w:rsid w:val="0C346B5F"/>
    <w:rsid w:val="0D0338C0"/>
    <w:rsid w:val="0FCD13D4"/>
    <w:rsid w:val="101E5B5C"/>
    <w:rsid w:val="11001706"/>
    <w:rsid w:val="13DD64E1"/>
    <w:rsid w:val="19ED28ED"/>
    <w:rsid w:val="1A78230D"/>
    <w:rsid w:val="1D2624F4"/>
    <w:rsid w:val="1D50165E"/>
    <w:rsid w:val="1E0647C5"/>
    <w:rsid w:val="21FF225C"/>
    <w:rsid w:val="22930573"/>
    <w:rsid w:val="22C018C4"/>
    <w:rsid w:val="22F4099F"/>
    <w:rsid w:val="23164DB9"/>
    <w:rsid w:val="282B57DA"/>
    <w:rsid w:val="2A3C0B1B"/>
    <w:rsid w:val="2E6609A2"/>
    <w:rsid w:val="2FAA2B11"/>
    <w:rsid w:val="32253B4F"/>
    <w:rsid w:val="329E432A"/>
    <w:rsid w:val="35702107"/>
    <w:rsid w:val="36C7044C"/>
    <w:rsid w:val="36F6663C"/>
    <w:rsid w:val="37AC319E"/>
    <w:rsid w:val="3871493E"/>
    <w:rsid w:val="3876113B"/>
    <w:rsid w:val="3A7B1C42"/>
    <w:rsid w:val="3AFF5DC1"/>
    <w:rsid w:val="3D6C58AA"/>
    <w:rsid w:val="3E9055C8"/>
    <w:rsid w:val="3F0D09C6"/>
    <w:rsid w:val="3F1F48DE"/>
    <w:rsid w:val="406311E6"/>
    <w:rsid w:val="4186746A"/>
    <w:rsid w:val="43AE7211"/>
    <w:rsid w:val="43BD6E5F"/>
    <w:rsid w:val="43CA7AC6"/>
    <w:rsid w:val="45C1250B"/>
    <w:rsid w:val="460A2104"/>
    <w:rsid w:val="4A314103"/>
    <w:rsid w:val="4AB62527"/>
    <w:rsid w:val="4C2C4B82"/>
    <w:rsid w:val="4F471CD3"/>
    <w:rsid w:val="511E6A63"/>
    <w:rsid w:val="513F0479"/>
    <w:rsid w:val="51EB2DE9"/>
    <w:rsid w:val="533F163E"/>
    <w:rsid w:val="53B854BA"/>
    <w:rsid w:val="54B97CA7"/>
    <w:rsid w:val="54F16968"/>
    <w:rsid w:val="55434CEA"/>
    <w:rsid w:val="581D1304"/>
    <w:rsid w:val="58D75E75"/>
    <w:rsid w:val="59172716"/>
    <w:rsid w:val="5BEF4AE5"/>
    <w:rsid w:val="5BF93990"/>
    <w:rsid w:val="5C514E2F"/>
    <w:rsid w:val="5E2C6C63"/>
    <w:rsid w:val="5EDE6B8B"/>
    <w:rsid w:val="6065020A"/>
    <w:rsid w:val="609B00D0"/>
    <w:rsid w:val="65432653"/>
    <w:rsid w:val="67E71A38"/>
    <w:rsid w:val="69145422"/>
    <w:rsid w:val="6BA51E03"/>
    <w:rsid w:val="6C356104"/>
    <w:rsid w:val="6C775F53"/>
    <w:rsid w:val="6E2C680B"/>
    <w:rsid w:val="6F5E0C47"/>
    <w:rsid w:val="71A30B93"/>
    <w:rsid w:val="72984F55"/>
    <w:rsid w:val="74281823"/>
    <w:rsid w:val="75575F1C"/>
    <w:rsid w:val="769D3E02"/>
    <w:rsid w:val="76C95ACB"/>
    <w:rsid w:val="783A38D3"/>
    <w:rsid w:val="7A505630"/>
    <w:rsid w:val="7B2745E3"/>
    <w:rsid w:val="7B6A2721"/>
    <w:rsid w:val="7DFE959C"/>
    <w:rsid w:val="7F3D43D5"/>
    <w:rsid w:val="7FF52F01"/>
    <w:rsid w:val="A67D2E54"/>
    <w:rsid w:val="BFFE1527"/>
    <w:rsid w:val="F8C56476"/>
    <w:rsid w:val="FB5D36F4"/>
    <w:rsid w:val="FD3D9156"/>
    <w:rsid w:val="FFEEE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2023-11-02T23:00:00Z</dcterms:created>
  <dc:creator>MEET</dc:creator>
  <cp:lastModifiedBy>芭芭拉</cp:lastModifiedBy>
  <cp:lastPrinted>2023-11-13T20:22:00Z</cp:lastPrinted>
  <dcterms:modified xsi:type="dcterms:W3CDTF">2023-11-14T07:02:51Z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30EBA6FD2D7B41DC83DBBFF2BB2C6BA9_13</vt:lpwstr>
  </property>
</Properties>
</file>